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Default Extension="jpeg" ContentType="image/jpeg"/>
  <Default Extension="png" ContentType="image/png"/>
  <Default Extension="wmf" ContentType="image/x-wmf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tyle14"/>
        <w:jc w:val="center"/>
        <w:pageBreakBefore w:val="true"/>
        <w:spacing w:line="240" w:after="0" w:lineRule="auto"/>
      </w:pPr>
    </w:p>
    <w:p>
      <w:pPr>
        <w:pStyle w:val="style14"/>
        <w:jc w:val="center"/>
        <w:spacing w:line="240" w:after="0" w:lineRule="auto"/>
      </w:pPr>
    </w:p>
    <w:p>
      <w:pPr>
        <w:pStyle w:val="style14"/>
        <w:jc w:val="center"/>
        <w:spacing w:line="240" w:after="0" w:lineRule="auto"/>
      </w:pPr>
    </w:p>
    <w:p>
      <w:pPr>
        <w:pStyle w:val="style14"/>
        <w:jc w:val="center"/>
        <w:spacing w:line="240" w:after="0" w:lineRule="auto"/>
      </w:pPr>
      <w:r>
        <w:rPr>
          <w:b/>
          <w:sz w:val="26"/>
          <w:szCs w:val="26"/>
          <w:rFonts w:ascii="Times New Roman" w:hAnsi="Times New Roman" w:cs="Times New Roman"/>
        </w:rPr>
        <w:t xml:space="preserve">РОССИЙСКАЯ ФЕДЕРАЦИЯ</w:t>
      </w:r>
    </w:p>
    <w:p>
      <w:pPr>
        <w:pStyle w:val="style14"/>
        <w:jc w:val="center"/>
        <w:spacing w:line="240" w:after="0" w:lineRule="auto"/>
      </w:pPr>
      <w:r>
        <w:rPr>
          <w:b/>
          <w:sz w:val="26"/>
          <w:szCs w:val="26"/>
          <w:rFonts w:ascii="Times New Roman" w:hAnsi="Times New Roman" w:cs="Times New Roman"/>
        </w:rPr>
        <w:t xml:space="preserve">КАЛУЖСКАЯ ОБЛАСТЬ</w:t>
      </w:r>
    </w:p>
    <w:p>
      <w:pPr>
        <w:pStyle w:val="style14"/>
        <w:jc w:val="center"/>
        <w:spacing w:line="240" w:after="0" w:lineRule="auto"/>
      </w:pPr>
      <w:r>
        <w:drawing>
          <wp:inline>
            <wp:extent cx="587520" cy="669962">
              <wp:effectExtent l="0" t="0" r="0" b="0"/>
            </wp:extent>
            <wp:docPr name="Рисунок 1" id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a:rotWithShape="1">
                    <a:blip xmlns:r="http://schemas.openxmlformats.org/officeDocument/2006/relationships" r:embed="picId1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520" cy="669962"/>
                    </a:xfrm>
                    <a:prstGeom prst="rect">
                      <a:avLst/>
                    </a:prstGeom>
                    <a:ln w="12701">
                      <a:solidFill>
                        <a:srgbClr val="2f528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style14"/>
        <w:jc w:val="center"/>
        <w:spacing w:line="240" w:after="0" w:lineRule="auto"/>
      </w:pPr>
      <w:r>
        <w:rPr>
          <w:b/>
          <w:sz w:val="26"/>
          <w:szCs w:val="26"/>
          <w:rFonts w:ascii="Times New Roman" w:hAnsi="Times New Roman" w:cs="Times New Roman"/>
        </w:rPr>
        <w:t xml:space="preserve">АДМИНИСТРАЦИЯ</w:t>
      </w:r>
    </w:p>
    <w:p>
      <w:pPr>
        <w:pStyle w:val="style14"/>
        <w:jc w:val="center"/>
        <w:spacing w:line="240" w:after="0" w:lineRule="auto"/>
      </w:pPr>
      <w:r>
        <w:rPr>
          <w:b/>
          <w:sz w:val="26"/>
          <w:szCs w:val="26"/>
          <w:rFonts w:ascii="Times New Roman" w:hAnsi="Times New Roman" w:cs="Times New Roman"/>
        </w:rPr>
        <w:t xml:space="preserve">БАБЫНИНСКОГО МУНИЦИПАЛЬНОГО</w:t>
        <w:t xml:space="preserve"> </w:t>
      </w:r>
      <w:r>
        <w:rPr>
          <w:b/>
          <w:sz w:val="26"/>
          <w:szCs w:val="26"/>
          <w:rFonts w:ascii="Times New Roman" w:hAnsi="Times New Roman" w:cs="Times New Roman"/>
        </w:rPr>
        <w:t xml:space="preserve">ОКРУГА</w:t>
      </w:r>
    </w:p>
    <w:p>
      <w:pPr>
        <w:pStyle w:val="style14"/>
        <w:jc w:val="center"/>
        <w:spacing w:line="240" w:after="0" w:lineRule="auto"/>
      </w:pPr>
    </w:p>
    <w:p>
      <w:pPr>
        <w:pStyle w:val="style14"/>
        <w:jc w:val="center"/>
        <w:spacing w:line="240" w:after="0" w:lineRule="auto"/>
      </w:pPr>
      <w:r>
        <w:rPr>
          <w:b/>
          <w:bCs/>
          <w:sz w:val="26"/>
          <w:szCs w:val="26"/>
          <w:rFonts w:ascii="Times New Roman" w:hAnsi="Times New Roman" w:cs="Times New Roman"/>
        </w:rPr>
        <w:t xml:space="preserve">ПОСТАНОВЛЕНИЕ</w:t>
      </w:r>
    </w:p>
    <w:p>
      <w:pPr>
        <w:pStyle w:val="style14"/>
        <w:jc w:val="center"/>
        <w:spacing w:line="240" w:after="0" w:lineRule="auto"/>
      </w:pPr>
    </w:p>
    <w:tbl>
      <w:tblPr>
        <w:tblW w:type="dxa" w:w="9571"/>
        <w:jc w:val="left"/>
        <w:tblLayout w:type="fixed"/>
      </w:tblPr>
      <w:tblGrid>
        <w:gridCol w:w="3180"/>
        <w:gridCol w:w="5280"/>
        <w:gridCol w:w="1080"/>
      </w:tblGrid>
      <w:tr>
        <w:trPr>
          <w:cantSplit w:val="false"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4"/>
              <w:jc w:val="both"/>
              <w:spacing w:line="240" w:after="0" w:lineRule="auto"/>
            </w:pPr>
            <w:r>
              <w:rPr>
                <w:sz w:val="26"/>
                <w:szCs w:val="26"/>
                <w:rFonts w:ascii="Times New Roman" w:hAnsi="Times New Roman" w:eastAsia="Times New Roman" w:cs="Times New Roman"/>
              </w:rPr>
              <w:t xml:space="preserve">«</w:t>
            </w:r>
            <w:r>
              <w:rPr>
                <w:u w:val="single"/>
                <w:sz w:val="26"/>
                <w:szCs w:val="26"/>
                <w:rFonts w:ascii="Times New Roman" w:hAnsi="Times New Roman" w:eastAsia="Times New Roman" w:cs="Times New Roman"/>
              </w:rPr>
              <w:t xml:space="preserve">19</w:t>
            </w:r>
            <w:r>
              <w:rPr>
                <w:sz w:val="26"/>
                <w:szCs w:val="26"/>
                <w:rFonts w:ascii="Times New Roman" w:hAnsi="Times New Roman" w:eastAsia="Times New Roman" w:cs="Times New Roman"/>
              </w:rPr>
              <w:t xml:space="preserve">»</w:t>
              <w:t xml:space="preserve"> </w:t>
            </w:r>
            <w:r>
              <w:rPr>
                <w:u w:val="single"/>
                <w:sz w:val="26"/>
                <w:szCs w:val="26"/>
                <w:rFonts w:ascii="Times New Roman" w:hAnsi="Times New Roman" w:eastAsia="Times New Roman" w:cs="Times New Roman"/>
              </w:rPr>
              <w:t xml:space="preserve">февраля</w:t>
              <w:t xml:space="preserve"> </w:t>
            </w:r>
            <w:r>
              <w:rPr>
                <w:sz w:val="26"/>
                <w:szCs w:val="26"/>
                <w:rFonts w:ascii="Times New Roman" w:hAnsi="Times New Roman" w:eastAsia="Times New Roman" w:cs="Times New Roman"/>
              </w:rPr>
              <w:t xml:space="preserve">2026 г.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4"/>
              <w:jc w:val="both"/>
              <w:spacing w:line="240" w:after="0" w:lineRule="auto"/>
            </w:pP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4"/>
              <w:jc w:val="both"/>
              <w:spacing w:line="240" w:after="0" w:lineRule="auto"/>
            </w:pPr>
            <w:r>
              <w:rPr>
                <w:sz w:val="26"/>
                <w:szCs w:val="26"/>
                <w:rFonts w:ascii="Times New Roman" w:hAnsi="Times New Roman" w:eastAsia="Times New Roman" w:cs="Times New Roman"/>
              </w:rPr>
              <w:t xml:space="preserve">№</w:t>
              <w:t xml:space="preserve"> </w:t>
            </w:r>
            <w:r>
              <w:rPr>
                <w:u w:val="single"/>
                <w:sz w:val="26"/>
                <w:szCs w:val="26"/>
                <w:rFonts w:ascii="Times New Roman" w:hAnsi="Times New Roman" w:eastAsia="Times New Roman" w:cs="Times New Roman"/>
              </w:rPr>
              <w:t xml:space="preserve">164</w:t>
            </w:r>
          </w:p>
        </w:tc>
      </w:tr>
    </w:tbl>
    <w:p>
      <w:pPr>
        <w:pStyle w:val="style14"/>
        <w:spacing w:line="240" w:after="0" w:lineRule="auto"/>
      </w:pPr>
    </w:p>
    <w:p>
      <w:pPr>
        <w:pStyle w:val="style33"/>
        <w:jc w:val="center"/>
      </w:pPr>
    </w:p>
    <w:p>
      <w:pPr>
        <w:pStyle w:val="style12"/>
        <w:jc w:val="center"/>
        <w:widowControl w:val="1"/>
        <w:ind w:left="567" w:right="0" w:hanging="0"/>
        <w:textAlignment w:val="auto"/>
      </w:pPr>
      <w:r>
        <w:rPr>
          <w:b/>
          <w:sz w:val="26"/>
          <w:szCs w:val="26"/>
          <w:rFonts w:ascii="Times New Roman" w:hAnsi="Times New Roman" w:eastAsia="Times New Roman" w:cs="Times New Roman"/>
        </w:rPr>
        <w:t xml:space="preserve">О закреплении муниципальных образовательных организаций (учреждений),</w:t>
        <w:t xml:space="preserve"> </w:t>
        <w:t xml:space="preserve">подведомственных </w:t>
        <w:t xml:space="preserve"> </w:t>
        <w:t xml:space="preserve">отделу образования Администрации Бабынинского муниципального округа, за конкретными территориями</w:t>
        <w:t xml:space="preserve"> </w:t>
      </w:r>
    </w:p>
    <w:p>
      <w:pPr>
        <w:pStyle w:val="style12"/>
        <w:jc w:val="center"/>
        <w:widowControl w:val="1"/>
        <w:ind w:left="567" w:right="0" w:hanging="0"/>
        <w:textAlignment w:val="auto"/>
      </w:pPr>
      <w:r>
        <w:rPr>
          <w:b/>
          <w:sz w:val="26"/>
          <w:szCs w:val="26"/>
          <w:rFonts w:ascii="Times New Roman" w:hAnsi="Times New Roman" w:eastAsia="Times New Roman" w:cs="Times New Roman"/>
        </w:rPr>
        <w:t xml:space="preserve">Бабынинского муниципального округа</w:t>
      </w:r>
    </w:p>
    <w:p>
      <w:pPr>
        <w:pStyle w:val="style12"/>
        <w:jc w:val="center"/>
        <w:widowControl w:val="1"/>
        <w:ind w:left="567" w:right="0" w:hanging="0"/>
        <w:textAlignment w:val="auto"/>
      </w:pPr>
    </w:p>
    <w:p>
      <w:pPr>
        <w:pStyle w:val="style14"/>
        <w:jc w:val="both"/>
        <w:spacing w:line="240" w:after="0" w:lineRule="auto"/>
        <w:ind w:left="284" w:right="0" w:firstLine="567"/>
      </w:pPr>
      <w:r>
        <w:rPr>
          <w:sz w:val="26"/>
          <w:szCs w:val="26"/>
          <w:rFonts w:ascii="Times New Roman" w:hAnsi="Times New Roman"/>
        </w:rPr>
        <w:t xml:space="preserve">В соответствии с </w:t>
        <w:t xml:space="preserve"> </w:t>
        <w:t xml:space="preserve">п.6 ч.1 статьи 9 Федерального закона </w:t>
        <w:t xml:space="preserve"> </w:t>
        <w:t xml:space="preserve">Российской Федерации </w:t>
        <w:t xml:space="preserve"> </w:t>
        <w:t xml:space="preserve">от 29 </w:t>
        <w:t xml:space="preserve"> </w:t>
        <w:t xml:space="preserve">декабря</w:t>
        <w:t xml:space="preserve"> </w:t>
      </w:r>
      <w:r>
        <w:rPr>
          <w:sz w:val="26"/>
          <w:szCs w:val="26"/>
          <w:rFonts w:ascii="Times New Roman" w:hAnsi="Times New Roman"/>
        </w:rPr>
        <w:t xml:space="preserve">2012 г. № 273-ФЗ «Об образовании в Российской Федерации»</w:t>
      </w:r>
      <w:r>
        <w:rPr>
          <w:sz w:val="26"/>
          <w:szCs w:val="26"/>
          <w:rFonts w:ascii="Times New Roman" w:hAnsi="Times New Roman" w:cs="Times New Roman"/>
          <w:color w:val="000000"/>
        </w:rPr>
        <w:t xml:space="preserve">, Федеральным законом от 20.03.2025 № 33-ФЗ «Об общих принципах организации местного самоуправления в единой системе публичной власти», Уставом Бабынинского муниципального округа,</w:t>
      </w:r>
    </w:p>
    <w:p>
      <w:pPr>
        <w:pStyle w:val="style14"/>
        <w:jc w:val="center"/>
        <w:spacing w:line="240" w:after="0" w:lineRule="auto"/>
      </w:pPr>
    </w:p>
    <w:p>
      <w:pPr>
        <w:pStyle w:val="style14"/>
        <w:jc w:val="center"/>
        <w:spacing w:line="240" w:after="0" w:lineRule="auto"/>
      </w:pPr>
      <w:r>
        <w:rPr>
          <w:b/>
          <w:sz w:val="26"/>
          <w:szCs w:val="26"/>
          <w:spacing w:val="39"/>
          <w:rFonts w:ascii="Times New Roman" w:hAnsi="Times New Roman" w:cs="Times New Roman"/>
        </w:rPr>
        <w:t xml:space="preserve">ПОСТАНОВЛЯЕТ</w:t>
      </w:r>
      <w:r>
        <w:rPr>
          <w:b/>
          <w:sz w:val="26"/>
          <w:szCs w:val="26"/>
          <w:rFonts w:ascii="Times New Roman" w:hAnsi="Times New Roman" w:cs="Times New Roman"/>
        </w:rPr>
        <w:t xml:space="preserve">:</w:t>
      </w:r>
    </w:p>
    <w:p>
      <w:pPr>
        <w:pStyle w:val="style14"/>
        <w:jc w:val="center"/>
        <w:spacing w:line="240" w:after="0" w:lineRule="auto"/>
      </w:pPr>
    </w:p>
    <w:p>
      <w:pPr>
        <w:pStyle w:val="style14"/>
        <w:jc w:val="both"/>
        <w:spacing w:line="240" w:after="0" w:lineRule="auto"/>
        <w:ind w:left="284" w:right="0" w:firstLine="567"/>
        <w:numPr>
          <w:ilvl w:val="0"/>
          <w:numId w:val="3"/>
        </w:numPr>
      </w:pPr>
      <w:r>
        <w:rPr>
          <w:sz w:val="26"/>
          <w:szCs w:val="26"/>
          <w:rFonts w:ascii="Times New Roman" w:hAnsi="Times New Roman" w:eastAsia="Times New Roman" w:cs="Times New Roman"/>
          <w:color w:val="000000"/>
        </w:rPr>
        <w:t xml:space="preserve">Закрепить муниципальные образовательные организации (учреждения), подведомственные </w:t>
        <w:t xml:space="preserve"> </w:t>
        <w:t xml:space="preserve">отделу образования Администрации Бабынинского муниципального округа, за конкретными территориями Бабынинского муниципального округа согласно приложению №1.</w:t>
      </w:r>
    </w:p>
    <w:p>
      <w:pPr>
        <w:pStyle w:val="style14"/>
        <w:jc w:val="both"/>
        <w:spacing w:line="240" w:after="0" w:lineRule="auto"/>
        <w:ind w:left="284" w:right="0" w:firstLine="567"/>
        <w:numPr>
          <w:ilvl w:val="0"/>
          <w:numId w:val="3"/>
        </w:numPr>
      </w:pPr>
      <w:r>
        <w:rPr>
          <w:sz w:val="26"/>
          <w:szCs w:val="26"/>
          <w:rFonts w:ascii="Times New Roman" w:hAnsi="Times New Roman" w:eastAsia="Times New Roman" w:cs="Times New Roman"/>
          <w:color w:val="000000"/>
        </w:rPr>
        <w:t xml:space="preserve">Признать</w:t>
        <w:t xml:space="preserve"> </w:t>
        <w:t xml:space="preserve">утратившим силу постановление </w:t>
        <w:t xml:space="preserve"> </w:t>
        <w:t xml:space="preserve">администрации МР «Бабынинский район» от 21.02.2025 №110 «О закреплении муниципальных образовательных организаций (учреждений), подведомственных отделу народного образования администрации МР «Бабынинский район», за </w:t>
        <w:t xml:space="preserve"> </w:t>
        <w:t xml:space="preserve">конкретными территориями муниципального района «Бабынинский район».</w:t>
      </w:r>
    </w:p>
    <w:p>
      <w:pPr>
        <w:pStyle w:val="style14"/>
        <w:jc w:val="both"/>
        <w:spacing w:line="240" w:after="0" w:lineRule="auto"/>
        <w:ind w:left="284" w:right="0" w:firstLine="567"/>
        <w:numPr>
          <w:ilvl w:val="0"/>
          <w:numId w:val="3"/>
        </w:numPr>
      </w:pPr>
      <w:r>
        <w:rPr>
          <w:sz w:val="26"/>
          <w:szCs w:val="26"/>
          <w:rFonts w:ascii="Times New Roman" w:hAnsi="Times New Roman" w:eastAsia="Times New Roman" w:cs="Times New Roman"/>
          <w:color w:val="000000"/>
        </w:rPr>
        <w:t xml:space="preserve">Контроль за исполнением настоящего постановления возложить на заместителя Главы администрации Бабынинского муниципального округа И.В. Якушину.</w:t>
      </w:r>
    </w:p>
    <w:p>
      <w:pPr>
        <w:pStyle w:val="style14"/>
        <w:jc w:val="both"/>
        <w:spacing w:line="240" w:after="0" w:lineRule="auto"/>
        <w:ind w:left="284" w:right="0" w:firstLine="567"/>
        <w:numPr>
          <w:ilvl w:val="0"/>
          <w:numId w:val="3"/>
        </w:numPr>
      </w:pPr>
      <w:r>
        <w:rPr>
          <w:sz w:val="26"/>
          <w:szCs w:val="26"/>
          <w:rFonts w:ascii="Times New Roman" w:hAnsi="Times New Roman" w:eastAsia="Times New Roman" w:cs="Times New Roman"/>
          <w:color w:val="000000"/>
        </w:rPr>
        <w:t xml:space="preserve">Настоящее постановление вступает в силу со дня официального опубликования.</w:t>
      </w:r>
    </w:p>
    <w:p>
      <w:pPr>
        <w:pStyle w:val="style12"/>
        <w:jc w:val="both"/>
        <w:widowControl w:val="1"/>
        <w:spacing w:line="276" w:after="100" w:lineRule="auto"/>
        <w:ind w:left="142" w:right="0" w:firstLine="567"/>
        <w:textAlignment w:val="auto"/>
      </w:pPr>
    </w:p>
    <w:tbl>
      <w:tblPr>
        <w:tblW w:type="dxa" w:w="9571"/>
        <w:jc w:val="center"/>
        <w:tblLayout w:type="fixed"/>
      </w:tblPr>
      <w:tblGrid>
        <w:gridCol w:w="4780"/>
        <w:gridCol w:w="2400"/>
        <w:gridCol w:w="2360"/>
      </w:tblGrid>
      <w:tr>
        <w:trPr>
          <w:cantSplit w:val="false"/>
        </w:trPr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4"/>
              <w:jc w:val="both"/>
              <w:spacing w:line="240" w:after="0" w:lineRule="auto"/>
            </w:pPr>
            <w:r>
              <w:rPr>
                <w:b/>
                <w:sz w:val="26"/>
                <w:szCs w:val="26"/>
                <w:rFonts w:ascii="Times New Roman" w:hAnsi="Times New Roman" w:eastAsia="Times New Roman" w:cs="Times New Roman"/>
              </w:rPr>
              <w:t xml:space="preserve">Глава Бабынинского муниципального округа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4"/>
              <w:jc w:val="both"/>
              <w:spacing w:line="240" w:after="0" w:lineRule="auto"/>
            </w:pP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4"/>
              <w:jc w:val="right"/>
              <w:spacing w:line="240" w:after="0" w:lineRule="auto"/>
            </w:pPr>
          </w:p>
          <w:p>
            <w:pPr>
              <w:pStyle w:val="style14"/>
              <w:jc w:val="right"/>
              <w:spacing w:line="240" w:after="0" w:lineRule="auto"/>
            </w:pPr>
            <w:r>
              <w:rPr>
                <w:b/>
                <w:sz w:val="26"/>
                <w:szCs w:val="26"/>
                <w:rFonts w:ascii="Times New Roman" w:hAnsi="Times New Roman" w:eastAsia="Times New Roman" w:cs="Times New Roman"/>
              </w:rPr>
              <w:t xml:space="preserve">В.В. Яничев</w:t>
            </w:r>
          </w:p>
        </w:tc>
      </w:tr>
    </w:tbl>
    <w:p>
      <w:pPr>
        <w:pStyle w:val="style16"/>
        <w:jc w:val="center"/>
        <w:pageBreakBefore w:val="true"/>
        <w:ind w:left="5954" w:right="0" w:hanging="0"/>
      </w:pPr>
      <w:r>
        <w:rPr>
          <w:sz w:val="22"/>
          <w:szCs w:val="22"/>
        </w:rPr>
        <w:t xml:space="preserve">Приложение № 1</w:t>
      </w:r>
    </w:p>
    <w:p>
      <w:pPr>
        <w:pStyle w:val="style16"/>
        <w:jc w:val="center"/>
        <w:spacing w:before="76"/>
        <w:ind w:left="5954" w:right="0" w:hanging="0"/>
      </w:pPr>
      <w:r>
        <w:rPr>
          <w:sz w:val="22"/>
          <w:szCs w:val="22"/>
        </w:rPr>
        <w:t xml:space="preserve">к постановлению Администрации Бабынинского муниципального округа</w:t>
      </w:r>
    </w:p>
    <w:p>
      <w:pPr>
        <w:pStyle w:val="style16"/>
        <w:jc w:val="center"/>
        <w:spacing w:before="76"/>
        <w:ind w:left="5954" w:right="0" w:hanging="0"/>
      </w:pPr>
      <w:r>
        <w:rPr>
          <w:sz w:val="22"/>
          <w:szCs w:val="22"/>
        </w:rPr>
        <w:t xml:space="preserve">Калужской области</w:t>
      </w:r>
    </w:p>
    <w:p>
      <w:pPr>
        <w:pStyle w:val="style16"/>
        <w:jc w:val="center"/>
        <w:spacing w:before="76"/>
        <w:ind w:left="4678" w:right="0" w:firstLine="1559"/>
      </w:pPr>
      <w:r>
        <w:rPr>
          <w:sz w:val="22"/>
          <w:szCs w:val="22"/>
        </w:rPr>
        <w:t xml:space="preserve">от_________2026 г. №_____</w:t>
      </w:r>
    </w:p>
    <w:p>
      <w:pPr>
        <w:pStyle w:val="style27"/>
        <w:spacing w:line="300" w:lineRule="auto"/>
        <w:ind w:left="502" w:right="0" w:firstLine="0"/>
      </w:pPr>
    </w:p>
    <w:p>
      <w:pPr>
        <w:pStyle w:val="style27"/>
        <w:spacing w:line="300" w:lineRule="auto"/>
        <w:ind w:left="502" w:right="0" w:firstLine="0"/>
      </w:pPr>
    </w:p>
    <w:p>
      <w:pPr>
        <w:pStyle w:val="style12"/>
        <w:jc w:val="center"/>
        <w:ind w:left="709" w:right="0" w:firstLine="709"/>
        <w:textAlignment w:val="auto"/>
        <w:shd w:val="clear" w:color="auto" w:fill="FFFFFF"/>
        <w:tabs>
          <w:tab w:pos="708" w:val="left"/>
        </w:tabs>
      </w:pPr>
      <w:r>
        <w:rPr>
          <w:b/>
          <w:sz w:val="26"/>
          <w:szCs w:val="26"/>
          <w:rFonts w:ascii="Times New Roman" w:hAnsi="Times New Roman" w:eastAsia="Times New Roman" w:cs="Times New Roman"/>
        </w:rPr>
        <w:t xml:space="preserve">Закрепление муниципальных</w:t>
        <w:t xml:space="preserve"> </w:t>
        <w:t xml:space="preserve">образовательных организаций (учреждений), подведомственных </w:t>
        <w:t xml:space="preserve"> </w:t>
        <w:t xml:space="preserve">отделу образования Администрации Бабынинского муниципального округа, за конкретными территориями Бабынинского муниципального округа</w:t>
      </w:r>
    </w:p>
    <w:p>
      <w:pPr>
        <w:pStyle w:val="style12"/>
        <w:jc w:val="center"/>
        <w:ind w:left="709" w:right="0" w:firstLine="709"/>
        <w:textAlignment w:val="auto"/>
        <w:shd w:val="clear" w:color="auto" w:fill="FFFFFF"/>
        <w:tabs>
          <w:tab w:pos="708" w:val="left"/>
        </w:tabs>
      </w:pPr>
    </w:p>
    <w:tbl>
      <w:tblPr>
        <w:tblW w:type="dxa" w:w="10230"/>
        <w:jc w:val="left"/>
        <w:tblLayout w:type="fixed"/>
      </w:tblPr>
      <w:tblGrid>
        <w:gridCol w:w="1980"/>
        <w:gridCol w:w="2120"/>
        <w:gridCol w:w="2120"/>
        <w:gridCol w:w="2120"/>
        <w:gridCol w:w="1860"/>
      </w:tblGrid>
      <w:tr>
        <w:trPr>
          <w:cantSplit w:val="false"/>
          <w:trHeight w:hRule="atLeast" w:val="42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Наименование населённого пункта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709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Право на получение общедоступно</w:t>
            </w: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го</w:t>
              <w:t xml:space="preserve"> </w:t>
            </w:r>
            <w:r>
              <w:rPr>
                <w:bCs/>
                <w:sz w:val="24"/>
                <w:szCs w:val="24"/>
                <w:rFonts w:ascii="Times New Roman" w:hAnsi="Times New Roman" w:eastAsia="Calibri" w:cs="Times New Roman"/>
              </w:rPr>
              <w:t xml:space="preserve"> </w:t>
              <w:t xml:space="preserve">и бесплатного</w:t>
            </w:r>
          </w:p>
        </w:tc>
      </w:tr>
      <w:tr>
        <w:trPr>
          <w:cantSplit w:val="false"/>
          <w:trHeight w:hRule="atLeast" w:val="39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709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дошкольного образования </w:t>
              <w:t xml:space="preserve">                                                      </w:t>
              <w:t xml:space="preserve">в организации (учреждении)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начального общего образования</w:t>
              <w:t xml:space="preserve"> </w:t>
              <w:t xml:space="preserve">                                                      </w:t>
              <w:t xml:space="preserve">в организации (учреждении)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основного общего образования </w:t>
              <w:t xml:space="preserve">                                                      </w:t>
              <w:t xml:space="preserve">в организации (учреждении)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среднего общего образования </w:t>
              <w:t xml:space="preserve">                                     </w:t>
              <w:t xml:space="preserve">                 </w:t>
              <w:t xml:space="preserve">в организации (учреждении)</w:t>
            </w:r>
          </w:p>
        </w:tc>
      </w:tr>
      <w:tr>
        <w:trPr>
          <w:cantSplit w:val="false"/>
          <w:trHeight w:hRule="atLeast" w:val="2117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Акулово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Альшаны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Антопьево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Барашня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Верхнее Сомово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Вислово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Волково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Дерягино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Маково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Матюково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Нижнее Сомово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Светлицы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</w:t>
              <w:t xml:space="preserve"> </w:t>
              <w:t xml:space="preserve">Сеньково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Слободка</w:t>
              <w:t xml:space="preserve"> </w:t>
            </w:r>
          </w:p>
          <w:p>
            <w:pPr>
              <w:pStyle w:val="style12"/>
              <w:textAlignment w:val="auto"/>
            </w:pP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Бабынино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Хвалово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Холопово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</w:t>
              <w:t xml:space="preserve"> </w:t>
              <w:t xml:space="preserve">Волчье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Высокое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</w:t>
              <w:t xml:space="preserve"> </w:t>
              <w:t xml:space="preserve">Дяглевка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Рассудово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Матюково</w:t>
            </w:r>
          </w:p>
          <w:p>
            <w:pPr>
              <w:pStyle w:val="style12"/>
              <w:textAlignment w:val="auto"/>
            </w:pP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Варваренки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Губино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Пятницкое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Дмитриевка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</w:t>
              <w:t xml:space="preserve"> </w:t>
              <w:t xml:space="preserve">Егорьево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Карачево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Крутая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Лапино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Никольское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Осиповка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Подберезье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Спас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Тимешово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дошкольное образовательное учреждение «Детский сад «Улыбка» п.Бабынино Бабынинского района Калужской области</w:t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 №1»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Бабынино Бабынинского района Калужской области</w:t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 №1»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</w:t>
              <w:t xml:space="preserve"> </w:t>
              <w:t xml:space="preserve">Бабынино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 №1»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Бабынино Бабынинского района Калужской области</w:t>
            </w: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ГП «Поселок Воротынск»,</w:t>
              <w:t xml:space="preserve"> </w:t>
            </w: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</w:rPr>
              <w:t xml:space="preserve">микрорайон №1</w:t>
            </w: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1-й Радужный Переулок,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2-й Радужный Переулок,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Березовая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Димитровская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Заводская Улица</w:t>
            </w:r>
            <w:r>
              <w:rPr>
                <w:u w:val="single"/>
                <w:sz w:val="24"/>
                <w:szCs w:val="24"/>
                <w:rFonts w:ascii="Times New Roman" w:hAnsi="Times New Roman" w:eastAsia="Times New Roman" w:cs="Times New Roman"/>
              </w:rPr>
              <w:t xml:space="preserve">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Загородная Улица</w:t>
            </w:r>
            <w:r>
              <w:rPr>
                <w:u w:val="single"/>
                <w:sz w:val="24"/>
                <w:szCs w:val="24"/>
                <w:rFonts w:ascii="Times New Roman" w:hAnsi="Times New Roman" w:eastAsia="Times New Roman" w:cs="Times New Roman"/>
              </w:rPr>
              <w:t xml:space="preserve">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Зеленая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Калужская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Красная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Лесная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Лесной Переулок,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Луговая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Луговой Переулок,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Мира Улица</w:t>
            </w:r>
            <w:r>
              <w:rPr>
                <w:u w:val="single"/>
                <w:sz w:val="24"/>
                <w:szCs w:val="24"/>
                <w:rFonts w:ascii="Times New Roman" w:hAnsi="Times New Roman" w:eastAsia="Times New Roman" w:cs="Times New Roman"/>
              </w:rPr>
              <w:t xml:space="preserve">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Молодежная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Окружная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Парковая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Первомайский Переулок,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Привокзальная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Промышленная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Радужная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Рябиновая Улица,</w:t>
              <w:br/>
              <w:t xml:space="preserve">Рябиновый Переулок,</w:t>
              <w:br/>
              <w:t xml:space="preserve">Садовая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Семейная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Сиреневый Бульвар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Советская Улица,</w:t>
              <w:br/>
              <w:t xml:space="preserve">Солнечная Улица,</w:t>
              <w:br/>
              <w:t xml:space="preserve">Технопарковая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Центральная</w:t>
              <w:t xml:space="preserve"> </w:t>
              <w:t xml:space="preserve">Улица,</w:t>
              <w:br/>
              <w:t xml:space="preserve">Школьная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Уютная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Гк Автомобилист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Гк Базовый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Гк Березка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Гк Железнодорожник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Гк Мотор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Димитровец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Доропоново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Колос Территория, Сдт</w:t>
              <w:t xml:space="preserve"> </w:t>
              <w:t xml:space="preserve">Пищекомбинат и ВЭРЗ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Пчелка Территория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Заря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Рассвет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Утро Территория</w:t>
              <w:br/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Доропоново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Уколовка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Харское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дошкольное образовательное учреждение «Детский сад «Алые</w:t>
              <w:t xml:space="preserve"> </w:t>
              <w:t xml:space="preserve">паруса»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п.Воротынск Бабынинского района Калужской обл.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 №2 им. И.С. Унковского» п.Воротынск </w:t>
              <w:t xml:space="preserve"> </w:t>
              <w:t xml:space="preserve">Бабынинского р-на Калужской обл.</w:t>
            </w:r>
          </w:p>
          <w:p>
            <w:pPr>
              <w:pStyle w:val="style12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 №2 им. И.С.Унковского» п.Воротынск </w:t>
              <w:t xml:space="preserve"> </w:t>
              <w:t xml:space="preserve">Бабынинского р-на Калужской обл.</w:t>
            </w:r>
          </w:p>
          <w:p>
            <w:pPr>
              <w:pStyle w:val="style12"/>
              <w:ind w:left="0" w:right="0" w:firstLine="33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 №2 им. И.С. Унковского» п. Воротынск </w:t>
              <w:t xml:space="preserve"> </w:t>
              <w:t xml:space="preserve">Бабынинского р-на Калужской обл.</w:t>
            </w:r>
          </w:p>
          <w:p>
            <w:pPr>
              <w:pStyle w:val="style12"/>
              <w:ind w:left="0" w:right="0" w:firstLine="33"/>
              <w:textAlignment w:val="auto"/>
            </w:pP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ГП «Поселок Воротынск»,</w:t>
              <w:t xml:space="preserve"> </w:t>
            </w:r>
            <w:r>
              <w:rPr>
                <w:i/>
                <w:sz w:val="24"/>
                <w:szCs w:val="24"/>
                <w:rFonts w:ascii="Times New Roman" w:hAnsi="Times New Roman" w:eastAsia="Times New Roman" w:cs="Times New Roman"/>
              </w:rPr>
              <w:t xml:space="preserve">микрорайон №2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Аэродромная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И.Н.Кожедуба, Улица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50 лет Победы Улица,</w:t>
              <w:br/>
              <w:t xml:space="preserve">70 лет Победы Улица,</w:t>
              <w:br/>
              <w:t xml:space="preserve">Гк Луч Территория,</w:t>
              <w:br/>
              <w:t xml:space="preserve">Гк Полет 1 Территория,</w:t>
              <w:br/>
              <w:t xml:space="preserve">Гк Полет 2 Территория,</w:t>
              <w:br/>
              <w:t xml:space="preserve">Гк Полет 3 Территория,</w:t>
              <w:br/>
              <w:t xml:space="preserve">Гк</w:t>
              <w:t xml:space="preserve"> </w:t>
              <w:t xml:space="preserve">Придорожный Территория,</w:t>
              <w:br/>
              <w:t xml:space="preserve">Гк Самолет Территория,</w:t>
              <w:br/>
              <w:t xml:space="preserve">Железнодорожная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Копанцова Улица,</w:t>
              <w:br/>
              <w:t xml:space="preserve">Овражная Улица,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Образцова Улица,</w:t>
              <w:br/>
              <w:t xml:space="preserve">Придорожная Улица,</w:t>
              <w:br/>
              <w:t xml:space="preserve">Сдт Бышовки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Сдт Черемуха Территория,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Труда Улица,</w:t>
              <w:br/>
              <w:t xml:space="preserve">Циолковского Улица,</w:t>
              <w:br/>
              <w:t xml:space="preserve">Шестакова Улица,</w:t>
              <w:br/>
              <w:t xml:space="preserve">Щербина Улица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Юбилейная Улица</w:t>
            </w:r>
          </w:p>
          <w:p>
            <w:pPr>
              <w:pStyle w:val="style12"/>
              <w:textAlignment w:val="auto"/>
            </w:pP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Рындино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Шейная гора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Поповские Хутора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Село Кумовское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Костенево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Кулешовка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Кромино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Мезенцево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Поповка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Ропчица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Сорокино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Шамордино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</w:t>
              <w:t xml:space="preserve"> </w:t>
              <w:t xml:space="preserve">дошкольное образовательное учреждение «Детский сад «Незабудка» п.Воротынск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«Средняя общеобразовательная школа №1 имени полководца Воротынского Михаила Ивановича»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п.Воротынск </w:t>
              <w:t xml:space="preserve"> </w:t>
              <w:t xml:space="preserve">Бабынинского района Калужской обл.</w:t>
            </w:r>
          </w:p>
          <w:p>
            <w:pPr>
              <w:pStyle w:val="style12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«Средняя общеобразовательная школа №1 имени полководца Воротынского Михаила Ивановича»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п.Воротынск </w:t>
              <w:t xml:space="preserve"> </w:t>
              <w:t xml:space="preserve">Бабынинского района Калужской обл.</w:t>
            </w:r>
          </w:p>
          <w:p>
            <w:pPr>
              <w:pStyle w:val="style12"/>
              <w:ind w:left="0" w:right="0" w:firstLine="33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«Средняя общеобразовательная школа №1 имени полководца Воротынского Михаила Ивановича»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п.Воротынск </w:t>
              <w:t xml:space="preserve"> </w:t>
              <w:t xml:space="preserve">Бабынинского района Калужской обл.</w:t>
            </w:r>
          </w:p>
          <w:p>
            <w:pPr>
              <w:pStyle w:val="style12"/>
              <w:ind w:left="0" w:right="0" w:firstLine="33"/>
              <w:textAlignment w:val="auto"/>
            </w:pP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Муромцево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Хутор Аникановский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Бражниково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Дегтянка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Космачи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Мордвиново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Орловка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Рыково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Савинское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Поселок Садовый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Сосновка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Семыкино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Ленское</w:t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дошкольное образовательное учреждение «Детский сад»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Муромцево</w:t>
              <w:t xml:space="preserve"> </w:t>
              <w:t xml:space="preserve">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школа» </w:t>
              <w:t xml:space="preserve">   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 </w:t>
              <w:t xml:space="preserve">с. Муромцево Бабынинского района Калужской области</w:t>
            </w:r>
          </w:p>
          <w:p>
            <w:pPr>
              <w:pStyle w:val="style12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школа» с.Муромцево Бабынинского района Калужской области</w:t>
            </w:r>
          </w:p>
          <w:p>
            <w:pPr>
              <w:pStyle w:val="style12"/>
              <w:ind w:left="0" w:right="0" w:firstLine="33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общеобразовательное учреждение «Средняя общеобразовательная школа» с.Муромцево Бабынинского района Калужской области</w:t>
            </w:r>
          </w:p>
          <w:p>
            <w:pPr>
              <w:pStyle w:val="style12"/>
              <w:ind w:left="0" w:right="0" w:firstLine="33"/>
              <w:textAlignment w:val="auto"/>
            </w:pP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Поселок Бабынино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Село Бакатово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Барановка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Башутино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Городниково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Бесово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Покров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Слобода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Каторгино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Поселок Бабынинское отделение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Мячково</w:t>
            </w:r>
          </w:p>
          <w:p>
            <w:pPr>
              <w:pStyle w:val="style12"/>
              <w:textAlignment w:val="auto"/>
            </w:pPr>
            <w:r>
              <w:rPr>
                <w:bCs/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Плюсково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Тужимово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Тырново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Ширяево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</w:t>
              <w:t xml:space="preserve"> </w:t>
              <w:t xml:space="preserve">казённое дошкольное образовательное учреждение «Детский сад «Улыбка»» п.Бабынино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№2» п.Бабынино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№2» п.Бабынино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№2» п.Бабынино Бабынинского района Калужской области</w:t>
            </w: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Вязовна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Мелечево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Рыжково</w:t>
            </w:r>
          </w:p>
          <w:p>
            <w:pPr>
              <w:pStyle w:val="style12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казённое дошкольное образовательное учреждение «Детский сад «Сказка» с.Вязовна </w:t>
              <w:t xml:space="preserve"> </w:t>
              <w:t xml:space="preserve">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</w:t>
              <w:t xml:space="preserve"> </w:t>
              <w:t xml:space="preserve">«Основная общеобразовательная школа»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 </w:t>
              <w:t xml:space="preserve">с.Вязовна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«Основная общеобразовательная школа»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Вязовна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имени Н.П.Пухова»,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Утёшево Бабынинского района Калужской области</w:t>
            </w: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Куракино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Черная грязь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Гришово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Машкино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Спорное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Сычево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Верхний Доец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</w:t>
              <w:t xml:space="preserve"> </w:t>
              <w:t xml:space="preserve">Липилины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Дворы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Нижний Доец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</w:t>
              <w:t xml:space="preserve">ное учреждение «Основная общеобразовательная школа» с.Куракино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</w:t>
              <w:t xml:space="preserve">ное учреждение «Основная общеобразовательная школа» </w:t>
              <w:t xml:space="preserve">    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Куракино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</w:t>
              <w:t xml:space="preserve">ное учреждение «Основная общеобразовательная школа» </w:t>
              <w:t xml:space="preserve">         </w:t>
              <w:t xml:space="preserve">с. Куракино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</w:t>
              <w:t xml:space="preserve"> </w:t>
              <w:t xml:space="preserve">общеобразовате</w:t>
              <w:t xml:space="preserve">льное учреждение «Средняя общеобразовательная школа имени Н.П. Пухова»,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с.Утёшево Бабынинского района Калужской области</w:t>
            </w: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Утешево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Бровкино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Внуково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Волхонское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Извеково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Лопухино 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Нестеровка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Жалобино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Лычино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Оликово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Подолуйцы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Свиридово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Шубино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Воронино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имени Н.П.Пухова»,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Утёшево Бабынинского района</w:t>
              <w:t xml:space="preserve"> </w:t>
              <w:t xml:space="preserve">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имени Н.П.Пухова»,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Утёшево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имени Н.П.Пухова»,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Утёшево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общеобразовательное учреждение «Средняя общеобразовательная школа имени Н.П.Пухова»,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с. Утёшево Бабынинского района Калужской области</w:t>
            </w:r>
          </w:p>
        </w:tc>
      </w:tr>
      <w:tr>
        <w:trPr>
          <w:cantSplit w:val="false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Поселок Газопровод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Акулово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Безвель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Васцы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Вишенки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Ильино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Козино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Колтенки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Надеино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Настино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Колентеево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Село Сергиево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Село Стрельня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  <w:color w:val="000000"/>
              </w:rPr>
              <w:t xml:space="preserve">Деревня Шугурово</w:t>
            </w: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Село Сабуровщино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Деревня Егорьево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-73" w:hanging="0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</w:t>
              <w:t xml:space="preserve"> </w:t>
              <w:t xml:space="preserve">казенное общеобразовательное учреждение «Средняя общеобразовательная школа»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 Газопровод Бабынинского района Калужской области</w:t>
            </w:r>
          </w:p>
          <w:p>
            <w:pPr>
              <w:pStyle w:val="style12"/>
              <w:textAlignment w:val="auto"/>
            </w:pP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«Средняя общеобразовательная школа»</w:t>
              <w:t xml:space="preserve"> </w:t>
            </w:r>
          </w:p>
          <w:p>
            <w:pPr>
              <w:pStyle w:val="style12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 Газопровод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«Средняя общеобразовательная школа»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 Газопровод Бабынинского района Калужской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bottom w:type="dxa" w:w="0"/>
              <w:left w:type="dxa" w:w="108"/>
              <w:right w:type="dxa" w:w="108"/>
            </w:tcMar>
          </w:tcPr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муниципальное казенное общеобразовательное учреждение «Средняя общеобразовательная школа»</w:t>
              <w:t xml:space="preserve"> </w:t>
            </w:r>
          </w:p>
          <w:p>
            <w:pPr>
              <w:pStyle w:val="style12"/>
              <w:ind w:left="0" w:right="0" w:firstLine="33"/>
              <w:textAlignment w:val="auto"/>
            </w:pPr>
            <w:r>
              <w:rPr>
                <w:sz w:val="24"/>
                <w:szCs w:val="24"/>
                <w:rFonts w:ascii="Times New Roman" w:hAnsi="Times New Roman" w:eastAsia="Times New Roman" w:cs="Times New Roman"/>
              </w:rPr>
              <w:t xml:space="preserve">п. Газопровод Бабынинского района Калужской области</w:t>
            </w:r>
          </w:p>
        </w:tc>
      </w:tr>
    </w:tbl>
    <w:p>
      <w:pPr>
        <w:pStyle w:val="style12"/>
        <w:widowControl w:val="1"/>
        <w:spacing w:line="276" w:after="200" w:lineRule="auto"/>
        <w:textAlignment w:val="auto"/>
      </w:pPr>
    </w:p>
    <w:p>
      <w:pPr>
        <w:pStyle w:val="style12"/>
        <w:jc w:val="both"/>
        <w:ind w:left="567" w:right="0" w:hanging="0"/>
        <w:textAlignment w:val="auto"/>
        <w:shd w:val="clear" w:color="auto" w:fill="FFFFFF"/>
        <w:tabs>
          <w:tab w:pos="850" w:val="left"/>
        </w:tabs>
      </w:pPr>
      <w:r>
        <w:rPr>
          <w:sz w:val="26"/>
          <w:szCs w:val="26"/>
          <w:rFonts w:ascii="Times New Roman" w:hAnsi="Times New Roman" w:eastAsia="Times New Roman" w:cs="Times New Roman"/>
        </w:rPr>
        <w:t xml:space="preserve">.</w:t>
      </w:r>
    </w:p>
    <w:p>
      <w:pPr>
        <w:pStyle w:val="style27"/>
        <w:spacing w:line="300" w:lineRule="auto"/>
        <w:ind w:left="502" w:right="0" w:firstLine="0"/>
      </w:pPr>
    </w:p>
    <w:sectPr>
      <w:type w:val="nextPage"/>
      <w:headerReference r:id="rHFId1" w:type="default"/>
      <w:headerReference r:id="rHFId2" w:type="first"/>
      <w:titlePg/>
      <w:pgSz w:h="16838" w:w="11906" w:orient="portrait"/>
      <w:pgMar w:bottom="741" w:footer="720" w:gutter="0" w:header="510" w:left="1134" w:right="707" w:top="541"/>
    </w:sectPr>
  </w:body>
</w:document>
</file>

<file path=word/fontTable.xml><?xml version="1.0" encoding="utf-8"?>
<w:fonts xmlns:w="http://schemas.openxmlformats.org/wordprocessingml/2006/main"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Tahoma">
    <w:charset w:val="00"/>
    <w:family w:val="swiss"/>
    <w:pitch w:val="variable"/>
  </w:font>
  <w:font w:name="Times New Roman">
    <w:charset w:val="00"/>
    <w:family w:val="roman"/>
    <w:pitch w:val="variable"/>
  </w:font>
  <w:font w:name="Cambria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charset w:val="00"/>
    <w:family w:val="swiss"/>
    <w:pitch w:val="variable"/>
  </w:font>
  <w:font w:name="Lucida Sans">
    <w:charset w:val="00"/>
    <w:family w:val="swiss"/>
    <w:pitch w:val="variable"/>
  </w:font>
  <w:font w:name="Courier New">
    <w:charset w:val="00"/>
    <w:family w:val="modern"/>
    <w:pitch w:val="fixed"/>
  </w:font>
  <w:font w:name="Arial">
    <w:charset w:val="00"/>
    <w:family w:val="swiss"/>
    <w:pitch w:val="variable"/>
  </w:font>
  <w:font w:name="Calibri Light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w="http://schemas.openxmlformats.org/wordprocessingml/2006/main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wpi="http://schemas.microsoft.com/office/word/2010/wordprocessingInk" xmlns:wpg="http://schemas.microsoft.com/office/word/2010/wordprocessingGroup" xmlns:wps="http://schemas.microsoft.com/office/word/2010/wordprocessingShape" xmlns:wpc="http://schemas.microsoft.com/office/word/2010/wordprocessingCanvas" xmlns:mc="http://schemas.openxmlformats.org/markup-compatibility/2006" xmlns:m="http://schemas.openxmlformats.org/officeDocument/2006/math" xmlns:wne="http://schemas.microsoft.com/office/word/2006/wordml" xmlns:a14="http://schemas.microsoft.com/office/drawing/2010/main">
  <w:p>
    <w:pPr>
      <w:pStyle w:val="style35"/>
      <w:jc w:val="center"/>
    </w:pPr>
  </w:p>
</w:hdr>
</file>

<file path=word/header2.xml><?xml version="1.0" encoding="utf-8"?>
<w:hdr xmlns:o="urn:schemas-microsoft-com:office:office" xmlns:r="http://schemas.openxmlformats.org/officeDocument/2006/relationships" xmlns:w="http://schemas.openxmlformats.org/wordprocessingml/2006/main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wpi="http://schemas.microsoft.com/office/word/2010/wordprocessingInk" xmlns:wpg="http://schemas.microsoft.com/office/word/2010/wordprocessingGroup" xmlns:wps="http://schemas.microsoft.com/office/word/2010/wordprocessingShape" xmlns:wpc="http://schemas.microsoft.com/office/word/2010/wordprocessingCanvas" xmlns:mc="http://schemas.openxmlformats.org/markup-compatibility/2006" xmlns:m="http://schemas.openxmlformats.org/officeDocument/2006/math" xmlns:wne="http://schemas.microsoft.com/office/word/2006/wordml" xmlns:a14="http://schemas.microsoft.com/office/drawing/2010/main">
  <w:p>
    <w:pPr/>
    <w:r>
      <w:rPr/>
    </w:r>
  </w:p>
</w:hdr>
</file>

<file path=word/numbering.xml><?xml version="1.0" encoding="utf-8"?>
<w:numbering xmlns:w="http://schemas.openxmlformats.org/wordprocessingml/2006/main">
  <w:abstractNum w:abstractNumId="3">
    <w:lvl w:ilvl="0">
      <w:start w:val="1"/>
      <w:numFmt w:val="decimal"/>
      <w:suff w:val="tab"/>
      <w:lvlText w:val="%1."/>
      <w:lvlJc w:val="left"/>
      <w:pPr>
        <w:ind w:left="502" w:hanging="360"/>
      </w:pPr>
    </w:lvl>
    <w:lvl w:ilvl="1">
      <w:start w:val="1"/>
      <w:numFmt w:val="lowerLetter"/>
      <w:suff w:val="tab"/>
      <w:lvlText w:val="%2."/>
      <w:lvlJc w:val="left"/>
      <w:pPr>
        <w:ind w:left="1222" w:hanging="360"/>
      </w:pPr>
    </w:lvl>
    <w:lvl w:ilvl="2">
      <w:start w:val="1"/>
      <w:numFmt w:val="lowerRoman"/>
      <w:suff w:val="tab"/>
      <w:lvlText w:val="%3."/>
      <w:lvlJc w:val="left"/>
      <w:pPr>
        <w:ind w:left="1942" w:hanging="180"/>
      </w:pPr>
    </w:lvl>
    <w:lvl w:ilvl="3">
      <w:start w:val="1"/>
      <w:numFmt w:val="decimal"/>
      <w:suff w:val="tab"/>
      <w:lvlText w:val="%4."/>
      <w:lvlJc w:val="left"/>
      <w:pPr>
        <w:ind w:left="2662" w:hanging="360"/>
      </w:pPr>
    </w:lvl>
    <w:lvl w:ilvl="4">
      <w:start w:val="1"/>
      <w:numFmt w:val="lowerLetter"/>
      <w:suff w:val="tab"/>
      <w:lvlText w:val="%5."/>
      <w:lvlJc w:val="left"/>
      <w:pPr>
        <w:ind w:left="3382" w:hanging="360"/>
      </w:pPr>
    </w:lvl>
    <w:lvl w:ilvl="5">
      <w:start w:val="1"/>
      <w:numFmt w:val="lowerRoman"/>
      <w:suff w:val="tab"/>
      <w:lvlText w:val="%6."/>
      <w:lvlJc w:val="left"/>
      <w:pPr>
        <w:ind w:left="4102" w:hanging="180"/>
      </w:pPr>
    </w:lvl>
    <w:lvl w:ilvl="6">
      <w:start w:val="1"/>
      <w:numFmt w:val="decimal"/>
      <w:suff w:val="tab"/>
      <w:lvlText w:val="%7."/>
      <w:lvlJc w:val="left"/>
      <w:pPr>
        <w:ind w:left="4822" w:hanging="360"/>
      </w:pPr>
    </w:lvl>
    <w:lvl w:ilvl="7">
      <w:start w:val="1"/>
      <w:numFmt w:val="lowerLetter"/>
      <w:suff w:val="tab"/>
      <w:lvlText w:val="%8."/>
      <w:lvlJc w:val="left"/>
      <w:pPr>
        <w:ind w:left="5542" w:hanging="360"/>
      </w:pPr>
    </w:lvl>
    <w:lvl w:ilvl="8">
      <w:start w:val="1"/>
      <w:numFmt w:val="lowerRoman"/>
      <w:suff w:val="tab"/>
      <w:lvlText w:val="%9."/>
      <w:lvlJc w:val="left"/>
      <w:pPr>
        <w:ind w:left="6262" w:hanging="180"/>
      </w:pPr>
    </w:lvl>
  </w:abstractNum>
  <w:abstractNum w:abstractNumId="2"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decimal"/>
      <w:suff w:val="tab"/>
      <w:lvlText w:val="%2."/>
      <w:lvlJc w:val="left"/>
      <w:pPr>
        <w:ind w:left="1080" w:hanging="360"/>
      </w:pPr>
    </w:lvl>
    <w:lvl w:ilvl="2">
      <w:start w:val="1"/>
      <w:numFmt w:val="decimal"/>
      <w:suff w:val="tab"/>
      <w:lvlText w:val="%3."/>
      <w:lvlJc w:val="left"/>
      <w:pPr>
        <w:ind w:left="1440" w:hanging="360"/>
      </w:pPr>
    </w:lvl>
    <w:lvl w:ilvl="3">
      <w:start w:val="1"/>
      <w:numFmt w:val="decimal"/>
      <w:suff w:val="tab"/>
      <w:lvlText w:val="%4."/>
      <w:lvlJc w:val="left"/>
      <w:pPr>
        <w:ind w:left="1800" w:hanging="360"/>
      </w:pPr>
    </w:lvl>
    <w:lvl w:ilvl="4">
      <w:start w:val="1"/>
      <w:numFmt w:val="decimal"/>
      <w:suff w:val="tab"/>
      <w:lvlText w:val="%5."/>
      <w:lvlJc w:val="left"/>
      <w:pPr>
        <w:ind w:left="2160" w:hanging="360"/>
      </w:pPr>
    </w:lvl>
    <w:lvl w:ilvl="5">
      <w:start w:val="1"/>
      <w:numFmt w:val="decimal"/>
      <w:suff w:val="tab"/>
      <w:lvlText w:val="%6."/>
      <w:lvlJc w:val="left"/>
      <w:pPr>
        <w:ind w:left="2520" w:hanging="360"/>
      </w:pPr>
    </w:lvl>
    <w:lvl w:ilvl="6">
      <w:start w:val="1"/>
      <w:numFmt w:val="decimal"/>
      <w:suff w:val="tab"/>
      <w:lvlText w:val="%7."/>
      <w:lvlJc w:val="left"/>
      <w:pPr>
        <w:ind w:left="2880" w:hanging="360"/>
      </w:pPr>
    </w:lvl>
    <w:lvl w:ilvl="7">
      <w:start w:val="1"/>
      <w:numFmt w:val="decimal"/>
      <w:suff w:val="tab"/>
      <w:lvlText w:val="%8."/>
      <w:lvlJc w:val="left"/>
      <w:pPr>
        <w:ind w:left="3240" w:hanging="360"/>
      </w:pPr>
    </w:lvl>
    <w:lvl w:ilvl="8">
      <w:start w:val="1"/>
      <w:numFmt w:val="decimal"/>
      <w:suff w:val="tab"/>
      <w:lvlText w:val="%9."/>
      <w:lvlJc w:val="left"/>
      <w:pPr>
        <w:ind w:left="3600" w:hanging="360"/>
      </w:pPr>
    </w:lvl>
  </w:abstractNum>
  <w:abstractNum w:abstractNumId="3">
    <w:lvl w:ilvl="0">
      <w:start w:val="1"/>
      <w:numFmt w:val="decimal"/>
      <w:suff w:val="tab"/>
      <w:lvlText w:val="%1."/>
      <w:lvlJc w:val="left"/>
      <w:pPr>
        <w:ind w:left="502" w:hanging="360"/>
      </w:pPr>
    </w:lvl>
    <w:lvl w:ilvl="1">
      <w:start w:val="1"/>
      <w:numFmt w:val="lowerLetter"/>
      <w:suff w:val="tab"/>
      <w:lvlText w:val="%2."/>
      <w:lvlJc w:val="left"/>
      <w:pPr>
        <w:ind w:left="1222" w:hanging="360"/>
      </w:pPr>
    </w:lvl>
    <w:lvl w:ilvl="2">
      <w:start w:val="1"/>
      <w:numFmt w:val="lowerRoman"/>
      <w:suff w:val="tab"/>
      <w:lvlText w:val="%3."/>
      <w:lvlJc w:val="left"/>
      <w:pPr>
        <w:ind w:left="1942" w:hanging="180"/>
      </w:pPr>
    </w:lvl>
    <w:lvl w:ilvl="3">
      <w:start w:val="1"/>
      <w:numFmt w:val="decimal"/>
      <w:suff w:val="tab"/>
      <w:lvlText w:val="%4."/>
      <w:lvlJc w:val="left"/>
      <w:pPr>
        <w:ind w:left="2662" w:hanging="360"/>
      </w:pPr>
    </w:lvl>
    <w:lvl w:ilvl="4">
      <w:start w:val="1"/>
      <w:numFmt w:val="lowerLetter"/>
      <w:suff w:val="tab"/>
      <w:lvlText w:val="%5."/>
      <w:lvlJc w:val="left"/>
      <w:pPr>
        <w:ind w:left="3382" w:hanging="360"/>
      </w:pPr>
    </w:lvl>
    <w:lvl w:ilvl="5">
      <w:start w:val="1"/>
      <w:numFmt w:val="lowerRoman"/>
      <w:suff w:val="tab"/>
      <w:lvlText w:val="%6."/>
      <w:lvlJc w:val="left"/>
      <w:pPr>
        <w:ind w:left="4102" w:hanging="180"/>
      </w:pPr>
    </w:lvl>
    <w:lvl w:ilvl="6">
      <w:start w:val="1"/>
      <w:numFmt w:val="decimal"/>
      <w:suff w:val="tab"/>
      <w:lvlText w:val="%7."/>
      <w:lvlJc w:val="left"/>
      <w:pPr>
        <w:ind w:left="4822" w:hanging="360"/>
      </w:pPr>
    </w:lvl>
    <w:lvl w:ilvl="7">
      <w:start w:val="1"/>
      <w:numFmt w:val="lowerLetter"/>
      <w:suff w:val="tab"/>
      <w:lvlText w:val="%8."/>
      <w:lvlJc w:val="left"/>
      <w:pPr>
        <w:ind w:left="5542" w:hanging="360"/>
      </w:pPr>
    </w:lvl>
    <w:lvl w:ilvl="8">
      <w:start w:val="1"/>
      <w:numFmt w:val="lowerRoman"/>
      <w:suff w:val="tab"/>
      <w:lvlText w:val="%9."/>
      <w:lvlJc w:val="left"/>
      <w:pPr>
        <w:ind w:left="6262" w:hanging="180"/>
      </w:pPr>
    </w:lvl>
  </w:abstractNum>
  <w:num w:numId="3">
    <w:abstractNumId w:val="3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pPrDefault>
      <w:pPr>
        <w:suppressAutoHyphens w:val="false"/>
        <w:jc w:val="left"/>
        <w:keepLines w:val="false"/>
        <w:pageBreakBefore w:val="false"/>
        <w:widowControl w:val="0"/>
        <w:pBdr>
          <w:top w:val="none" w:shadow="0"/>
          <w:left w:val="none" w:shadow="0"/>
          <w:right w:val="none" w:shadow="0"/>
          <w:bottom w:val="none" w:shadow="0"/>
        </w:pBdr>
        <w:spacing w:line="240" w:lineRule="auto"/>
        <w:kinsoku w:val="true"/>
        <w:shd w:val="clear" w:color="auto" w:fill="auto"/>
      </w:pPr>
      <w:rPr>
        <w:b w:val="false"/>
        <w:bCs w:val="false"/>
        <w:caps w:val="false"/>
        <w:i w:val="false"/>
        <w:iCs w:val="false"/>
        <w:smallCaps w:val="true"/>
        <w:emboss w:val="false"/>
        <w:imprint w:val="false"/>
        <w:outline w:val="false"/>
        <w:u w:val="none"/>
        <w:dstrike w:val="false"/>
        <w:strike w:val="false"/>
        <w:position w:val="0"/>
        <w:sz w:val="22"/>
        <w:w w:val="100"/>
        <w:szCs w:val="22"/>
        <w:spacing w:val="0"/>
        <w:em w:val="none"/>
        <w:rFonts w:ascii="Calibri" w:hAnsi="Calibri" w:eastAsia="Segoe UI" w:cs="Tahoma"/>
        <w:color w:val="auto"/>
        <w:shd w:val="clear" w:color="auto" w:fill="auto"/>
        <w:lang w:val="ru-RU" w:eastAsia="ru-RU" w:bidi="ar-SA"/>
      </w:rPr>
    </w:pPrDefault>
  </w:docDefaults>
  <w:style w:styleId="style5" w:type="paragraph">
    <w:name w:val="Normal"/>
    <w:next w:val="style5"/>
    <w:pPr>
      <w:suppressAutoHyphens w:val="false"/>
      <w:jc w:val="left"/>
      <w:keepLines w:val="false"/>
      <w:pageBreakBefore w:val="false"/>
      <w:widowControl w:val="0"/>
      <w:pBdr>
        <w:top w:val="none" w:shadow="0"/>
        <w:left w:val="none" w:shadow="0"/>
        <w:right w:val="none" w:shadow="0"/>
        <w:bottom w:val="none" w:shadow="0"/>
      </w:pBdr>
      <w:spacing w:line="240" w:lineRule="auto"/>
      <w:kinsoku w:val="true"/>
      <w:shd w:val="clear" w:color="auto" w:fill="auto"/>
    </w:pPr>
    <w:rPr>
      <w:b w:val="false"/>
      <w:bCs w:val="false"/>
      <w:caps w:val="false"/>
      <w:i w:val="false"/>
      <w:iCs w:val="false"/>
      <w:smallCaps w:val="true"/>
      <w:emboss w:val="false"/>
      <w:imprint w:val="false"/>
      <w:outline w:val="false"/>
      <w:u w:val="none"/>
      <w:dstrike w:val="false"/>
      <w:strike w:val="false"/>
      <w:position w:val="0"/>
      <w:sz w:val="22"/>
      <w:w w:val="100"/>
      <w:szCs w:val="22"/>
      <w:spacing w:val="0"/>
      <w:em w:val="none"/>
      <w:rFonts w:ascii="Calibri" w:hAnsi="Calibri" w:eastAsia="Segoe UI" w:cs="Tahoma"/>
      <w:color w:val="auto"/>
      <w:shd w:val="clear" w:color="auto" w:fill="auto"/>
      <w:lang w:val="ru-RU" w:eastAsia="ru-RU" w:bidi="ar-SA"/>
    </w:rPr>
  </w:style>
  <w:style w:styleId="style7" w:type="paragraph">
    <w:name w:val="Заголовок1"/>
    <w:basedOn w:val="style14"/>
    <w:next w:val="style14"/>
    <w:pPr>
      <w:suppressAutoHyphens w:val="true"/>
      <w:jc w:val="center"/>
      <w:spacing w:line="240" w:after="0" w:lineRule="auto"/>
    </w:pPr>
    <w:rPr>
      <w:sz w:val="28"/>
      <w:szCs w:val="20"/>
      <w:rFonts w:ascii="Times New Roman" w:hAnsi="Times New Roman" w:eastAsia="Times New Roman" w:cs="Times New Roman"/>
    </w:rPr>
  </w:style>
  <w:style w:styleId="style8" w:type="paragraph">
    <w:name w:val="Заголовок2"/>
    <w:basedOn w:val="style14"/>
    <w:next w:val="style14"/>
    <w:pPr>
      <w:suppressAutoHyphens w:val="true"/>
      <w:jc w:val="center"/>
      <w:spacing w:line="240" w:after="0" w:lineRule="auto"/>
    </w:pPr>
    <w:rPr>
      <w:sz w:val="40"/>
      <w:szCs w:val="20"/>
      <w:rFonts w:ascii="Times New Roman" w:hAnsi="Times New Roman" w:eastAsia="Times New Roman" w:cs="Times New Roman"/>
    </w:rPr>
  </w:style>
  <w:style w:styleId="style9" w:type="paragraph">
    <w:name w:val="Заголовок3"/>
    <w:basedOn w:val="style14"/>
    <w:next w:val="style14"/>
    <w:pPr>
      <w:suppressAutoHyphens w:val="true"/>
      <w:keepNext w:val="true"/>
      <w:keepLines w:val="true"/>
      <w:spacing w:after="0" w:before="200"/>
    </w:pPr>
    <w:rPr>
      <w:b/>
      <w:bCs/>
      <w:rFonts w:ascii="Cambria" w:hAnsi="Cambria"/>
      <w:color w:val="4F81BD"/>
    </w:rPr>
  </w:style>
  <w:style w:styleId="style10" w:type="paragraph">
    <w:name w:val="Заголовок4"/>
    <w:basedOn w:val="style14"/>
    <w:next w:val="style14"/>
    <w:pPr>
      <w:suppressAutoHyphens w:val="true"/>
      <w:keepNext w:val="true"/>
      <w:keepLines w:val="true"/>
      <w:spacing w:after="0" w:before="200"/>
    </w:pPr>
    <w:rPr>
      <w:b/>
      <w:bCs/>
      <w:i/>
      <w:iCs/>
      <w:rFonts w:ascii="Cambria" w:hAnsi="Cambria"/>
      <w:color w:val="4F81BD"/>
    </w:rPr>
  </w:style>
  <w:style w:styleId="style11" w:type="paragraph">
    <w:name w:val="Заголовок5"/>
    <w:basedOn w:val="style14"/>
    <w:next w:val="style14"/>
    <w:pPr>
      <w:suppressAutoHyphens w:val="true"/>
      <w:jc w:val="center"/>
      <w:spacing w:line="240" w:after="0" w:lineRule="auto"/>
    </w:pPr>
    <w:rPr>
      <w:b/>
      <w:bCs/>
      <w:sz w:val="32"/>
      <w:szCs w:val="24"/>
      <w:rFonts w:ascii="Times New Roman" w:hAnsi="Times New Roman" w:eastAsia="Times New Roman" w:cs="Times New Roman"/>
    </w:rPr>
  </w:style>
  <w:style w:styleId="style12" w:type="paragraph">
    <w:name w:val="Обычный"/>
    <w:basedOn w:val="style5"/>
    <w:pPr>
      <w:suppressAutoHyphens w:val="true"/>
    </w:pPr>
  </w:style>
  <w:style w:styleId="style13" w:type="character">
    <w:name w:val="Основнойшрифтабзаца"/>
  </w:style>
  <w:style w:styleId="style14" w:type="paragraph">
    <w:name w:val="Standard"/>
    <w:basedOn w:val="style5"/>
    <w:pPr>
      <w:suppressAutoHyphens w:val="true"/>
      <w:widowControl w:val="1"/>
      <w:spacing w:line="276" w:after="200" w:lineRule="auto"/>
    </w:pPr>
  </w:style>
  <w:style w:styleId="style15" w:type="paragraph">
    <w:name w:val="Heading"/>
    <w:basedOn w:val="style14"/>
    <w:next w:val="style16"/>
    <w:pPr>
      <w:suppressAutoHyphens w:val="true"/>
      <w:keepNext w:val="true"/>
      <w:spacing w:after="120" w:before="240"/>
    </w:pPr>
    <w:rPr>
      <w:sz w:val="28"/>
      <w:szCs w:val="28"/>
      <w:rFonts w:ascii="Liberation Sans" w:hAnsi="Liberation Sans" w:eastAsia="Microsoft YaHei" w:cs="Lucida Sans"/>
    </w:rPr>
  </w:style>
  <w:style w:styleId="style16" w:type="paragraph">
    <w:name w:val="Textbody"/>
    <w:basedOn w:val="style14"/>
    <w:pPr>
      <w:suppressAutoHyphens w:val="true"/>
      <w:jc w:val="both"/>
      <w:widowControl w:val="0"/>
      <w:spacing w:line="240" w:after="0" w:lineRule="auto"/>
    </w:pPr>
    <w:rPr>
      <w:sz w:val="28"/>
      <w:szCs w:val="24"/>
      <w:rFonts w:ascii="Times New Roman" w:hAnsi="Times New Roman" w:eastAsia="Times New Roman" w:cs="Times New Roman"/>
    </w:rPr>
  </w:style>
  <w:style w:styleId="style17" w:type="paragraph">
    <w:name w:val="Список"/>
    <w:basedOn w:val="style16"/>
    <w:pPr>
      <w:suppressAutoHyphens w:val="true"/>
    </w:pPr>
    <w:rPr>
      <w:rFonts w:cs="Lucida Sans"/>
    </w:rPr>
  </w:style>
  <w:style w:styleId="style18" w:type="paragraph">
    <w:name w:val="Названиеобъекта"/>
    <w:basedOn w:val="style14"/>
    <w:pPr>
      <w:suppressAutoHyphens w:val="true"/>
      <w:spacing w:after="120" w:before="120"/>
    </w:pPr>
    <w:rPr>
      <w:i/>
      <w:iCs/>
      <w:sz w:val="24"/>
      <w:szCs w:val="24"/>
      <w:rFonts w:cs="Lucida Sans"/>
    </w:rPr>
  </w:style>
  <w:style w:styleId="style19" w:type="paragraph">
    <w:name w:val="Index"/>
    <w:basedOn w:val="style14"/>
    <w:pPr>
      <w:suppressAutoHyphens w:val="true"/>
    </w:pPr>
    <w:rPr>
      <w:sz w:val="24"/>
      <w:rFonts w:cs="Lucida Sans"/>
    </w:rPr>
  </w:style>
  <w:style w:styleId="style20" w:type="paragraph">
    <w:name w:val="Указатель"/>
    <w:basedOn w:val="style15"/>
    <w:pPr>
      <w:suppressAutoHyphens w:val="true"/>
    </w:pPr>
  </w:style>
  <w:style w:styleId="style21" w:type="paragraph">
    <w:name w:val="ConsNonformat"/>
    <w:basedOn w:val="style5"/>
    <w:pPr>
      <w:suppressAutoHyphens w:val="true"/>
      <w:ind w:left="0" w:right="19772" w:hanging="0"/>
    </w:pPr>
    <w:rPr>
      <w:sz w:val="20"/>
      <w:szCs w:val="20"/>
      <w:rFonts w:ascii="Courier New" w:hAnsi="Courier New" w:eastAsia="Times New Roman" w:cs="Courier New"/>
    </w:rPr>
  </w:style>
  <w:style w:styleId="style22" w:type="paragraph">
    <w:name w:val="Основнойтекст2"/>
    <w:basedOn w:val="style14"/>
    <w:pPr>
      <w:suppressAutoHyphens w:val="true"/>
      <w:jc w:val="both"/>
      <w:widowControl w:val="0"/>
      <w:spacing w:line="240" w:after="0" w:lineRule="auto"/>
      <w:ind w:left="0" w:right="5705" w:hanging="0"/>
    </w:pPr>
    <w:rPr>
      <w:sz w:val="28"/>
      <w:szCs w:val="24"/>
      <w:rFonts w:ascii="Times New Roman" w:hAnsi="Times New Roman" w:eastAsia="Times New Roman" w:cs="Times New Roman"/>
    </w:rPr>
  </w:style>
  <w:style w:styleId="style23" w:type="paragraph">
    <w:name w:val="ConsNormal"/>
    <w:basedOn w:val="style5"/>
    <w:pPr>
      <w:suppressAutoHyphens w:val="true"/>
      <w:ind w:left="0" w:right="19772" w:firstLine="720"/>
    </w:pPr>
    <w:rPr>
      <w:sz w:val="20"/>
      <w:szCs w:val="20"/>
      <w:rFonts w:ascii="Arial" w:hAnsi="Arial" w:eastAsia="Times New Roman" w:cs="Arial"/>
    </w:rPr>
  </w:style>
  <w:style w:styleId="style24" w:type="paragraph">
    <w:name w:val="ConsCell"/>
    <w:basedOn w:val="style5"/>
    <w:pPr>
      <w:suppressAutoHyphens w:val="true"/>
      <w:ind w:left="0" w:right="19772" w:hanging="0"/>
    </w:pPr>
    <w:rPr>
      <w:sz w:val="20"/>
      <w:szCs w:val="20"/>
      <w:rFonts w:ascii="Arial" w:hAnsi="Arial" w:eastAsia="Times New Roman" w:cs="Arial"/>
    </w:rPr>
  </w:style>
  <w:style w:styleId="style25" w:type="paragraph">
    <w:name w:val="Footnote"/>
    <w:basedOn w:val="style14"/>
    <w:pPr>
      <w:suppressAutoHyphens w:val="true"/>
      <w:spacing w:line="240" w:after="0" w:lineRule="auto"/>
    </w:pPr>
    <w:rPr>
      <w:sz w:val="20"/>
      <w:szCs w:val="20"/>
      <w:rFonts w:ascii="Times New Roman" w:hAnsi="Times New Roman" w:eastAsia="Times New Roman" w:cs="Times New Roman"/>
    </w:rPr>
  </w:style>
  <w:style w:styleId="style26" w:type="paragraph">
    <w:name w:val="Текствыноски"/>
    <w:basedOn w:val="style14"/>
    <w:pPr>
      <w:suppressAutoHyphens w:val="true"/>
      <w:jc w:val="both"/>
      <w:widowControl w:val="0"/>
      <w:spacing w:line="240" w:after="0" w:lineRule="auto"/>
      <w:ind w:left="0" w:right="0" w:firstLine="709"/>
    </w:pPr>
    <w:rPr>
      <w:sz w:val="16"/>
      <w:szCs w:val="16"/>
      <w:rFonts w:ascii="Tahoma" w:hAnsi="Tahoma" w:eastAsia="Times New Roman"/>
    </w:rPr>
  </w:style>
  <w:style w:styleId="style27" w:type="paragraph">
    <w:name w:val="Абзацсписка"/>
    <w:basedOn w:val="style14"/>
    <w:pPr>
      <w:suppressAutoHyphens w:val="true"/>
      <w:jc w:val="both"/>
      <w:widowControl w:val="0"/>
      <w:spacing w:line="240" w:after="0" w:lineRule="auto"/>
      <w:ind w:left="720" w:right="0" w:firstLine="709"/>
    </w:pPr>
    <w:rPr>
      <w:sz w:val="28"/>
      <w:szCs w:val="24"/>
      <w:rFonts w:ascii="Times New Roman" w:hAnsi="Times New Roman" w:eastAsia="Times New Roman" w:cs="Times New Roman"/>
    </w:rPr>
  </w:style>
  <w:style w:styleId="style28" w:type="paragraph">
    <w:name w:val="ОбычныйИнтернет"/>
    <w:basedOn w:val="style14"/>
    <w:pPr>
      <w:suppressAutoHyphens w:val="true"/>
      <w:spacing w:line="240" w:after="280" w:before="280" w:lineRule="auto"/>
    </w:pPr>
    <w:rPr>
      <w:sz w:val="24"/>
      <w:szCs w:val="24"/>
      <w:rFonts w:ascii="Times New Roman" w:hAnsi="Times New Roman" w:eastAsia="Times New Roman" w:cs="Times New Roman"/>
    </w:rPr>
  </w:style>
  <w:style w:styleId="style29" w:type="paragraph">
    <w:name w:val="ConsPlusNormal"/>
    <w:basedOn w:val="style5"/>
    <w:pPr>
      <w:suppressAutoHyphens w:val="true"/>
    </w:pPr>
    <w:rPr>
      <w:szCs w:val="20"/>
      <w:rFonts w:eastAsia="Times New Roman" w:cs="Calibri"/>
    </w:rPr>
  </w:style>
  <w:style w:styleId="style30" w:type="paragraph">
    <w:name w:val="ConsPlusNonformat"/>
    <w:basedOn w:val="style5"/>
    <w:pPr>
      <w:suppressAutoHyphens w:val="true"/>
    </w:pPr>
    <w:rPr>
      <w:sz w:val="20"/>
      <w:szCs w:val="20"/>
      <w:rFonts w:ascii="Courier New" w:hAnsi="Courier New" w:eastAsia="Times New Roman" w:cs="Courier New"/>
    </w:rPr>
  </w:style>
  <w:style w:styleId="style31" w:type="paragraph">
    <w:name w:val="Подзаголовок"/>
    <w:basedOn w:val="style14"/>
    <w:next w:val="style14"/>
    <w:pPr>
      <w:suppressAutoHyphens w:val="true"/>
      <w:jc w:val="both"/>
      <w:widowControl w:val="0"/>
      <w:spacing w:line="240" w:after="0" w:lineRule="auto"/>
      <w:ind w:left="0" w:right="0" w:firstLine="709"/>
    </w:pPr>
    <w:rPr>
      <w:i/>
      <w:iCs/>
      <w:sz w:val="24"/>
      <w:szCs w:val="24"/>
      <w:spacing w:val="14"/>
      <w:rFonts w:ascii="Cambria" w:hAnsi="Cambria"/>
      <w:color w:val="4F81BD"/>
    </w:rPr>
  </w:style>
  <w:style w:styleId="style32" w:type="paragraph">
    <w:name w:val="ConsPlusCell"/>
    <w:basedOn w:val="style5"/>
    <w:pPr>
      <w:suppressAutoHyphens w:val="true"/>
    </w:pPr>
    <w:rPr>
      <w:sz w:val="20"/>
      <w:szCs w:val="20"/>
      <w:rFonts w:ascii="Courier New" w:hAnsi="Courier New" w:eastAsia="Times New Roman" w:cs="Courier New"/>
    </w:rPr>
  </w:style>
  <w:style w:styleId="style33" w:type="paragraph">
    <w:name w:val="Безинтервала"/>
    <w:basedOn w:val="style5"/>
    <w:pPr>
      <w:suppressAutoHyphens w:val="true"/>
      <w:jc w:val="both"/>
      <w:ind w:left="0" w:right="0" w:firstLine="709"/>
    </w:pPr>
    <w:rPr>
      <w:sz w:val="28"/>
      <w:szCs w:val="24"/>
      <w:rFonts w:ascii="Times New Roman" w:hAnsi="Times New Roman" w:eastAsia="Times New Roman" w:cs="Times New Roman"/>
    </w:rPr>
  </w:style>
  <w:style w:styleId="style34" w:type="paragraph">
    <w:name w:val="HeaderandFooter"/>
    <w:basedOn w:val="style14"/>
    <w:pPr>
      <w:suppressAutoHyphens w:val="true"/>
    </w:pPr>
  </w:style>
  <w:style w:styleId="style35" w:type="paragraph">
    <w:name w:val="Верхнийколонтитул"/>
    <w:basedOn w:val="style14"/>
    <w:pPr>
      <w:suppressAutoHyphens w:val="true"/>
      <w:jc w:val="both"/>
      <w:widowControl w:val="0"/>
      <w:spacing w:line="240" w:after="0" w:lineRule="auto"/>
      <w:ind w:left="0" w:right="0" w:firstLine="709"/>
      <w:tabs>
        <w:tab w:pos="4676" w:val="center"/>
        <w:tab w:pos="9354" w:val="right"/>
      </w:tabs>
    </w:pPr>
    <w:rPr>
      <w:sz w:val="28"/>
      <w:szCs w:val="24"/>
      <w:rFonts w:ascii="Times New Roman" w:hAnsi="Times New Roman" w:eastAsia="Times New Roman" w:cs="Times New Roman"/>
    </w:rPr>
  </w:style>
  <w:style w:styleId="style36" w:type="paragraph">
    <w:name w:val="Нижнийколонтитул"/>
    <w:basedOn w:val="style14"/>
    <w:pPr>
      <w:suppressAutoHyphens w:val="true"/>
      <w:spacing w:line="240" w:after="0" w:lineRule="auto"/>
      <w:tabs>
        <w:tab w:pos="4676" w:val="center"/>
        <w:tab w:pos="9354" w:val="right"/>
      </w:tabs>
    </w:pPr>
  </w:style>
  <w:style w:styleId="style37" w:type="paragraph">
    <w:name w:val="Заголовок"/>
    <w:basedOn w:val="style14"/>
    <w:pPr>
      <w:suppressAutoHyphens w:val="true"/>
      <w:jc w:val="center"/>
      <w:widowControl w:val="0"/>
      <w:spacing w:line="317" w:after="0" w:lineRule="exact"/>
      <w:ind w:left="0" w:right="14" w:hanging="0"/>
      <w:shd w:val="clear" w:color="auto" w:fill="FFFFFF"/>
    </w:pPr>
    <w:rPr>
      <w:b/>
      <w:bCs/>
      <w:sz w:val="28"/>
      <w:szCs w:val="27"/>
      <w:spacing w:val="6"/>
      <w:rFonts w:ascii="Times New Roman" w:hAnsi="Times New Roman" w:eastAsia="Times New Roman" w:cs="Times New Roman"/>
      <w:color w:val="434343"/>
    </w:rPr>
  </w:style>
  <w:style w:styleId="style38" w:type="paragraph">
    <w:name w:val="BodyTextIndented"/>
    <w:basedOn w:val="style14"/>
    <w:pPr>
      <w:suppressAutoHyphens w:val="true"/>
      <w:jc w:val="both"/>
      <w:widowControl w:val="0"/>
      <w:spacing w:line="240" w:after="120" w:lineRule="auto"/>
      <w:ind w:left="283" w:right="0" w:firstLine="709"/>
    </w:pPr>
    <w:rPr>
      <w:sz w:val="28"/>
      <w:szCs w:val="24"/>
      <w:rFonts w:ascii="Times New Roman" w:hAnsi="Times New Roman" w:eastAsia="Times New Roman" w:cs="Times New Roman"/>
    </w:rPr>
  </w:style>
  <w:style w:styleId="style39" w:type="paragraph">
    <w:name w:val="Основнойтекстсотступом2"/>
    <w:basedOn w:val="style14"/>
    <w:pPr>
      <w:suppressAutoHyphens w:val="true"/>
      <w:jc w:val="both"/>
      <w:widowControl w:val="0"/>
      <w:spacing w:line="480" w:after="120" w:lineRule="auto"/>
      <w:ind w:left="283" w:right="0" w:firstLine="709"/>
    </w:pPr>
    <w:rPr>
      <w:sz w:val="28"/>
      <w:szCs w:val="24"/>
      <w:rFonts w:ascii="Times New Roman" w:hAnsi="Times New Roman" w:eastAsia="Times New Roman" w:cs="Times New Roman"/>
    </w:rPr>
  </w:style>
  <w:style w:styleId="style40" w:type="paragraph">
    <w:name w:val="Style1"/>
    <w:basedOn w:val="style14"/>
    <w:pPr>
      <w:suppressAutoHyphens w:val="true"/>
      <w:jc w:val="both"/>
      <w:widowControl w:val="0"/>
      <w:spacing w:line="240" w:after="0" w:lineRule="auto"/>
      <w:ind w:left="0" w:right="0" w:firstLine="216"/>
    </w:pPr>
    <w:rPr>
      <w:sz w:val="20"/>
      <w:szCs w:val="24"/>
      <w:rFonts w:ascii="Times New Roman" w:hAnsi="Times New Roman" w:eastAsia="Times New Roman" w:cs="Times New Roman"/>
    </w:rPr>
  </w:style>
  <w:style w:styleId="style41" w:type="paragraph">
    <w:name w:val="Цитата2"/>
    <w:basedOn w:val="style14"/>
    <w:next w:val="style14"/>
    <w:pPr>
      <w:suppressAutoHyphens w:val="true"/>
    </w:pPr>
    <w:rPr>
      <w:i/>
      <w:iCs/>
      <w:color w:val="000000"/>
    </w:rPr>
  </w:style>
  <w:style w:styleId="style42" w:type="paragraph">
    <w:name w:val="ContentsHeading"/>
    <w:basedOn w:val="style7"/>
    <w:next w:val="style14"/>
    <w:pPr>
      <w:suppressAutoHyphens w:val="true"/>
      <w:jc w:val="left"/>
      <w:keepLines w:val="true"/>
      <w:spacing w:line="276" w:before="480" w:lineRule="auto"/>
    </w:pPr>
    <w:rPr>
      <w:b/>
      <w:bCs/>
      <w:szCs w:val="28"/>
      <w:rFonts w:ascii="Cambria" w:hAnsi="Cambria" w:eastAsia="Segoe UI" w:cs="Tahoma"/>
      <w:color w:val="365F91"/>
      <w:lang w:eastAsia="en-US"/>
    </w:rPr>
  </w:style>
  <w:style w:styleId="style43" w:type="paragraph">
    <w:name w:val="Contents2"/>
    <w:basedOn w:val="style14"/>
    <w:next w:val="style14"/>
    <w:pPr>
      <w:suppressAutoHyphens w:val="true"/>
      <w:spacing w:line="240" w:after="0" w:lineRule="auto"/>
      <w:ind w:left="220" w:right="0" w:hanging="0"/>
      <w:tabs>
        <w:tab w:pos="9355" w:val="right" w:leader="dot"/>
      </w:tabs>
    </w:pPr>
  </w:style>
  <w:style w:styleId="style44" w:type="paragraph">
    <w:name w:val="Contents3"/>
    <w:basedOn w:val="style14"/>
    <w:next w:val="style14"/>
    <w:pPr>
      <w:suppressAutoHyphens w:val="true"/>
      <w:spacing w:after="100"/>
      <w:ind w:left="440" w:right="0" w:hanging="0"/>
    </w:pPr>
  </w:style>
  <w:style w:styleId="style45" w:type="paragraph">
    <w:name w:val="Contents1"/>
    <w:basedOn w:val="style14"/>
    <w:next w:val="style14"/>
    <w:pPr>
      <w:suppressAutoHyphens w:val="true"/>
      <w:jc w:val="both"/>
      <w:spacing w:line="240" w:after="0" w:lineRule="auto"/>
      <w:tabs>
        <w:tab w:pos="9355" w:val="right" w:leader="dot"/>
      </w:tabs>
    </w:pPr>
    <w:rPr>
      <w:sz w:val="26"/>
      <w:szCs w:val="26"/>
      <w:rFonts w:ascii="Times New Roman" w:hAnsi="Times New Roman" w:eastAsia="Times New Roman" w:cs="Times New Roman"/>
    </w:rPr>
  </w:style>
  <w:style w:styleId="style46" w:type="paragraph">
    <w:name w:val="s_1"/>
    <w:basedOn w:val="style14"/>
    <w:pPr>
      <w:suppressAutoHyphens w:val="true"/>
      <w:spacing w:line="240" w:after="280" w:before="280" w:lineRule="auto"/>
    </w:pPr>
    <w:rPr>
      <w:sz w:val="24"/>
      <w:szCs w:val="24"/>
      <w:rFonts w:ascii="Times New Roman" w:hAnsi="Times New Roman" w:eastAsia="Times New Roman" w:cs="Times New Roman"/>
    </w:rPr>
  </w:style>
  <w:style w:styleId="style47" w:type="paragraph">
    <w:name w:val="СтандартныйHTML"/>
    <w:basedOn w:val="style14"/>
    <w:pPr>
      <w:suppressAutoHyphens w:val="true"/>
      <w:spacing w:line="240" w:after="0" w:lineRule="auto"/>
      <w:tabs>
        <w:tab w:pos="915" w:val="left"/>
        <w:tab w:pos="1831" w:val="left"/>
        <w:tab w:pos="2747" w:val="left"/>
        <w:tab w:pos="3663" w:val="left"/>
        <w:tab w:pos="4579" w:val="left"/>
        <w:tab w:pos="5495" w:val="left"/>
        <w:tab w:pos="6411" w:val="left"/>
        <w:tab w:pos="7327" w:val="left"/>
        <w:tab w:pos="8244" w:val="left"/>
        <w:tab w:pos="9159" w:val="left"/>
        <w:tab w:pos="10075" w:val="left"/>
        <w:tab w:pos="10991" w:val="left"/>
        <w:tab w:pos="11907" w:val="left"/>
        <w:tab w:pos="12823" w:val="left"/>
        <w:tab w:pos="13739" w:val="left"/>
        <w:tab w:pos="14655" w:val="left"/>
      </w:tabs>
    </w:pPr>
    <w:rPr>
      <w:sz w:val="20"/>
      <w:szCs w:val="20"/>
      <w:rFonts w:ascii="Courier New" w:hAnsi="Courier New" w:eastAsia="Times New Roman" w:cs="Courier New"/>
    </w:rPr>
  </w:style>
  <w:style w:styleId="style48" w:type="paragraph">
    <w:name w:val="TableContents"/>
    <w:basedOn w:val="style14"/>
    <w:pPr>
      <w:suppressAutoHyphens w:val="true"/>
      <w:widowControl w:val="0"/>
    </w:pPr>
  </w:style>
  <w:style w:styleId="style49" w:type="character">
    <w:name w:val="Заголовок1Знак"/>
    <w:basedOn w:val="style13"/>
    <w:rPr>
      <w:sz w:val="28"/>
      <w:szCs w:val="20"/>
      <w:rFonts w:ascii="Times New Roman" w:hAnsi="Times New Roman" w:eastAsia="Times New Roman" w:cs="Times New Roman"/>
    </w:rPr>
  </w:style>
  <w:style w:styleId="style50" w:type="character">
    <w:name w:val="Заголовок2Знак"/>
    <w:basedOn w:val="style13"/>
    <w:rPr>
      <w:sz w:val="40"/>
      <w:szCs w:val="20"/>
      <w:rFonts w:ascii="Times New Roman" w:hAnsi="Times New Roman" w:eastAsia="Times New Roman" w:cs="Times New Roman"/>
    </w:rPr>
  </w:style>
  <w:style w:styleId="style51" w:type="character">
    <w:name w:val="Заголовок5Знак"/>
    <w:basedOn w:val="style13"/>
    <w:rPr>
      <w:b/>
      <w:bCs/>
      <w:sz w:val="32"/>
      <w:szCs w:val="24"/>
      <w:rFonts w:ascii="Times New Roman" w:hAnsi="Times New Roman" w:eastAsia="Times New Roman" w:cs="Times New Roman"/>
    </w:rPr>
  </w:style>
  <w:style w:styleId="style52" w:type="character">
    <w:name w:val="Основнойтекст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53" w:type="character">
    <w:name w:val="Основнойтекст2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54" w:type="character">
    <w:name w:val="Footnoteanchor"/>
    <w:rPr>
      <w:vertAlign w:val="superscript"/>
    </w:rPr>
  </w:style>
  <w:style w:styleId="style55" w:type="character">
    <w:name w:val="FootnoteCharacters"/>
    <w:rPr>
      <w:vertAlign w:val="superscript"/>
    </w:rPr>
  </w:style>
  <w:style w:styleId="style56" w:type="character">
    <w:name w:val="FootnoteCharactersWW"/>
    <w:rPr>
      <w:vertAlign w:val="superscript"/>
    </w:rPr>
  </w:style>
  <w:style w:styleId="style57" w:type="character">
    <w:name w:val="FootnoteCharacters1"/>
    <w:rPr>
      <w:vertAlign w:val="superscript"/>
    </w:rPr>
  </w:style>
  <w:style w:styleId="style58" w:type="character">
    <w:name w:val="FootnoteCharacters11"/>
    <w:rPr>
      <w:vertAlign w:val="superscript"/>
    </w:rPr>
  </w:style>
  <w:style w:styleId="style59" w:type="character">
    <w:name w:val="FootnoteCharacters111"/>
    <w:rPr>
      <w:vertAlign w:val="superscript"/>
    </w:rPr>
  </w:style>
  <w:style w:styleId="style60" w:type="character">
    <w:name w:val="FootnoteCharacters1111"/>
    <w:basedOn w:val="style13"/>
    <w:rPr>
      <w:vertAlign w:val="superscript"/>
    </w:rPr>
  </w:style>
  <w:style w:styleId="style61" w:type="character">
    <w:name w:val="ТекстсноскиЗнак"/>
    <w:basedOn w:val="style13"/>
    <w:rPr>
      <w:sz w:val="20"/>
      <w:szCs w:val="20"/>
      <w:rFonts w:ascii="Times New Roman" w:hAnsi="Times New Roman" w:eastAsia="Times New Roman" w:cs="Times New Roman"/>
    </w:rPr>
  </w:style>
  <w:style w:styleId="style62" w:type="character">
    <w:name w:val="ТекствыноскиЗнак"/>
    <w:basedOn w:val="style13"/>
    <w:rPr>
      <w:sz w:val="16"/>
      <w:szCs w:val="16"/>
      <w:rFonts w:ascii="Tahoma" w:hAnsi="Tahoma" w:eastAsia="Times New Roman" w:cs="Tahoma"/>
    </w:rPr>
  </w:style>
  <w:style w:styleId="style63" w:type="character">
    <w:name w:val="InternetLinkWW"/>
    <w:basedOn w:val="style13"/>
    <w:rPr>
      <w:u w:val="single"/>
      <w:color w:val="0000FF"/>
    </w:rPr>
  </w:style>
  <w:style w:styleId="style64" w:type="character">
    <w:name w:val="ПодзаголовокЗнак"/>
    <w:basedOn w:val="style13"/>
    <w:rPr>
      <w:i/>
      <w:iCs/>
      <w:sz w:val="24"/>
      <w:szCs w:val="24"/>
      <w:spacing w:val="14"/>
      <w:rFonts w:ascii="Cambria" w:hAnsi="Cambria" w:eastAsia="Segoe UI" w:cs="Tahoma"/>
      <w:color w:val="4F81BD"/>
    </w:rPr>
  </w:style>
  <w:style w:styleId="style65" w:type="character">
    <w:name w:val="Верхнийколонтитул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66" w:type="character">
    <w:name w:val="Нижнийколонтитул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67" w:type="character">
    <w:name w:val="НазваниеЗнак"/>
    <w:basedOn w:val="style13"/>
    <w:rPr>
      <w:b/>
      <w:bCs/>
      <w:sz w:val="28"/>
      <w:szCs w:val="27"/>
      <w:spacing w:val="6"/>
      <w:rFonts w:ascii="Times New Roman" w:hAnsi="Times New Roman" w:eastAsia="Times New Roman" w:cs="Times New Roman"/>
      <w:color w:val="434343"/>
      <w:shd w:val="clear" w:color="auto" w:fill="FFFFFF"/>
    </w:rPr>
  </w:style>
  <w:style w:styleId="style68" w:type="character">
    <w:name w:val="Безинтервала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69" w:type="character">
    <w:name w:val="Основнойтекстсотступом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70" w:type="character">
    <w:name w:val="Основнойтекстсотступом2Знак"/>
    <w:basedOn w:val="style13"/>
    <w:rPr>
      <w:sz w:val="28"/>
      <w:szCs w:val="24"/>
      <w:rFonts w:ascii="Times New Roman" w:hAnsi="Times New Roman" w:eastAsia="Times New Roman" w:cs="Times New Roman"/>
    </w:rPr>
  </w:style>
  <w:style w:styleId="style71" w:type="character">
    <w:name w:val="Заголовок3Знак"/>
    <w:basedOn w:val="style13"/>
    <w:rPr>
      <w:b/>
      <w:bCs/>
      <w:rFonts w:ascii="Cambria" w:hAnsi="Cambria" w:eastAsia="Segoe UI" w:cs="Tahoma"/>
      <w:color w:val="4F81BD"/>
    </w:rPr>
  </w:style>
  <w:style w:styleId="style72" w:type="character">
    <w:name w:val="Заголовок4Знак"/>
    <w:basedOn w:val="style13"/>
    <w:rPr>
      <w:b/>
      <w:bCs/>
      <w:i/>
      <w:iCs/>
      <w:rFonts w:ascii="Cambria" w:hAnsi="Cambria" w:eastAsia="Segoe UI" w:cs="Tahoma"/>
      <w:color w:val="4F81BD"/>
    </w:rPr>
  </w:style>
  <w:style w:styleId="style73" w:type="character">
    <w:name w:val="Цитата2Знак"/>
    <w:basedOn w:val="style13"/>
    <w:rPr>
      <w:i/>
      <w:iCs/>
      <w:color w:val="000000"/>
    </w:rPr>
  </w:style>
  <w:style w:styleId="style74" w:type="character">
    <w:name w:val="StrongEmphasis"/>
    <w:basedOn w:val="style13"/>
    <w:rPr>
      <w:b/>
      <w:bCs/>
    </w:rPr>
  </w:style>
  <w:style w:styleId="style75" w:type="character">
    <w:name w:val="VisitedInternetLink"/>
    <w:basedOn w:val="style13"/>
    <w:rPr>
      <w:u w:val="single"/>
      <w:color w:val="800080"/>
    </w:rPr>
  </w:style>
  <w:style w:styleId="style76" w:type="character">
    <w:name w:val="СтандартныйHTMLЗнак"/>
    <w:basedOn w:val="style13"/>
    <w:rPr>
      <w:sz w:val="20"/>
      <w:szCs w:val="20"/>
      <w:rFonts w:ascii="Courier New" w:hAnsi="Courier New" w:eastAsia="Times New Roman" w:cs="Courier New"/>
    </w:rPr>
  </w:style>
  <w:style w:styleId="style77" w:type="character">
    <w:name w:val="InternetLink1"/>
    <w:rPr>
      <w:u w:val="single"/>
      <w:color w:val="000080"/>
    </w:rPr>
  </w:style>
  <w:style w:styleId="style78" w:type="character">
    <w:name w:val="НижнийколонтитулЗнак1"/>
    <w:basedOn w:val="style13"/>
  </w:style>
  <w:style w:styleId="style79" w:type="character">
    <w:name w:val="InternetLink2"/>
    <w:rPr>
      <w:u w:val="single"/>
      <w:color w:val="000080"/>
    </w:rPr>
  </w:style>
  <w:style w:styleId="style80" w:type="character">
    <w:name w:val="InternetLink3"/>
    <w:rPr>
      <w:u w:val="single"/>
      <w:color w:val="000080"/>
    </w:rPr>
  </w:style>
  <w:style w:styleId="style81" w:type="character">
    <w:name w:val="InternetLink4"/>
    <w:rPr>
      <w:u w:val="single"/>
      <w:color w:val="000080"/>
    </w:rPr>
  </w:style>
  <w:style w:styleId="style82" w:type="character">
    <w:name w:val="InternetLink"/>
    <w:rPr>
      <w:u w:val="single"/>
      <w:color w:val="000080"/>
    </w:rPr>
  </w:style>
  <w:style w:styleId="style83" w:type="character">
    <w:name w:val="ListLabel1"/>
    <w:rPr>
      <w:sz w:val="26"/>
      <w:szCs w:val="26"/>
      <w:rFonts w:ascii="Times New Roman" w:hAnsi="Times New Roman" w:eastAsia="Times New Roman" w:cs="Times New Roman"/>
      <w:color w:val="000000"/>
    </w:rPr>
  </w:style>
  <w:style w:styleId="style84" w:type="character">
    <w:name w:val="Internetlink0"/>
    <w:rPr>
      <w:u w:val="single"/>
      <w:color w:val="000080"/>
    </w:rPr>
  </w:style>
  <w:style w:styleId="style85" w:type="character">
    <w:name w:val="ListLabel2"/>
    <w:rPr>
      <w:sz w:val="26"/>
      <w:szCs w:val="26"/>
      <w:rFonts w:ascii="Times New Roman" w:hAnsi="Times New Roman" w:eastAsia="Times New Roman" w:cs="Times New Roman"/>
      <w:color w:val="000000"/>
    </w:rPr>
  </w:style>
  <w:style w:styleId="style86" w:type="character">
    <w:name w:val="ListLabel3"/>
    <w:rPr>
      <w:sz w:val="26"/>
      <w:szCs w:val="26"/>
      <w:rFonts w:ascii="Times New Roman" w:hAnsi="Times New Roman" w:eastAsia="Times New Roman" w:cs="Times New Roman"/>
      <w:color w:val="000000"/>
    </w:rPr>
  </w:style>
  <w:style w:styleId="style87" w:type="character">
    <w:name w:val="ListLabel4"/>
    <w:rPr>
      <w:sz w:val="26"/>
      <w:szCs w:val="26"/>
      <w:rFonts w:ascii="Times New Roman" w:hAnsi="Times New Roman" w:eastAsia="Times New Roman" w:cs="Times New Roman"/>
      <w:color w:val="000000"/>
    </w:rPr>
  </w:style>
  <w:style w:styleId="style88" w:type="character">
    <w:name w:val="ListLabel5"/>
    <w:rPr>
      <w:sz w:val="26"/>
      <w:szCs w:val="26"/>
      <w:rFonts w:ascii="Times New Roman" w:hAnsi="Times New Roman" w:eastAsia="Times New Roman" w:cs="Times New Roman"/>
      <w:color w:val="000000"/>
    </w:rPr>
  </w:style>
  <w:style w:styleId="style89" w:type="character">
    <w:name w:val="ListLabel6"/>
    <w:rPr>
      <w:sz w:val="26"/>
      <w:szCs w:val="26"/>
      <w:rFonts w:ascii="Times New Roman" w:hAnsi="Times New Roman" w:eastAsia="Times New Roman" w:cs="Times New Roman"/>
      <w:color w:val="000000"/>
    </w:rPr>
  </w:style>
  <w:style w:styleId="style90" w:type="character">
    <w:name w:val="ListLabel7"/>
    <w:rPr>
      <w:sz w:val="26"/>
      <w:szCs w:val="26"/>
      <w:rFonts w:ascii="Times New Roman" w:hAnsi="Times New Roman" w:eastAsia="Times New Roman" w:cs="Times New Roman"/>
      <w:color w:val="000000"/>
    </w:rPr>
  </w:style>
  <w:style w:styleId="style91" w:type="character">
    <w:name w:val="ListLabel8"/>
    <w:rPr>
      <w:sz w:val="26"/>
      <w:szCs w:val="26"/>
      <w:rFonts w:ascii="Times New Roman" w:hAnsi="Times New Roman" w:eastAsia="Times New Roman" w:cs="Times New Roman"/>
      <w:color w:val="000000"/>
    </w:rPr>
  </w:style>
  <w:style w:styleId="style92" w:type="character">
    <w:name w:val="ListLabel9"/>
    <w:rPr>
      <w:sz w:val="26"/>
      <w:szCs w:val="26"/>
      <w:rFonts w:ascii="Times New Roman" w:hAnsi="Times New Roman" w:eastAsia="Times New Roman" w:cs="Times New Roman"/>
      <w:color w:val="000000"/>
    </w:rPr>
  </w:style>
  <w:style w:styleId="style93" w:type="character">
    <w:name w:val="ListLabel10"/>
    <w:rPr>
      <w:sz w:val="26"/>
      <w:szCs w:val="26"/>
      <w:rFonts w:ascii="Times New Roman" w:hAnsi="Times New Roman" w:eastAsia="Times New Roman" w:cs="Times New Roman"/>
      <w:color w:val="000000"/>
    </w:rPr>
  </w:style>
  <w:style w:styleId="style94" w:type="character">
    <w:name w:val="ListLabel11"/>
    <w:rPr>
      <w:sz w:val="26"/>
      <w:szCs w:val="26"/>
      <w:rFonts w:ascii="Times New Roman" w:hAnsi="Times New Roman" w:eastAsia="Times New Roman" w:cs="Times New Roman"/>
      <w:color w:val="000000"/>
    </w:rPr>
  </w:style>
  <w:style w:styleId="style95" w:type="character">
    <w:name w:val="ListLabel12"/>
    <w:rPr>
      <w:sz w:val="26"/>
      <w:szCs w:val="26"/>
      <w:rFonts w:ascii="Times New Roman" w:hAnsi="Times New Roman" w:eastAsia="Times New Roman" w:cs="Times New Roman"/>
      <w:color w:val="000000"/>
    </w:rPr>
  </w:style>
  <w:style w:styleId="style96" w:type="character">
    <w:name w:val="ListLabel13"/>
    <w:rPr>
      <w:sz w:val="26"/>
      <w:szCs w:val="26"/>
      <w:rFonts w:ascii="Times New Roman" w:hAnsi="Times New Roman" w:eastAsia="Times New Roman" w:cs="Times New Roman"/>
      <w:color w:val="000000"/>
    </w:rPr>
  </w:style>
  <w:style w:styleId="style97" w:type="character">
    <w:name w:val="ListLabel14"/>
    <w:rPr>
      <w:sz w:val="26"/>
      <w:szCs w:val="26"/>
      <w:rFonts w:ascii="Times New Roman" w:hAnsi="Times New Roman" w:eastAsia="Times New Roman" w:cs="Times New Roman"/>
      <w:color w:val="000000"/>
    </w:rPr>
  </w:style>
  <w:style w:styleId="style98" w:type="character">
    <w:name w:val="ListLabel15"/>
    <w:rPr>
      <w:sz w:val="26"/>
      <w:szCs w:val="26"/>
      <w:rFonts w:ascii="Times New Roman" w:hAnsi="Times New Roman" w:eastAsia="Times New Roman" w:cs="Times New Roman"/>
      <w:color w:val="000000"/>
    </w:rPr>
  </w:style>
</w:styles>
</file>

<file path=word/_rels/document.xml.rels><?xml version="1.0" encoding="UTF-8"?><Relationships xmlns="http://schemas.openxmlformats.org/package/2006/relationships"><Relationship Id="picId1" Type="http://schemas.openxmlformats.org/officeDocument/2006/relationships/image" Target="media/image1.png"/><Relationship Id="rHFId1" Type="http://schemas.openxmlformats.org/officeDocument/2006/relationships/header" Target="header1.xml"/><Relationship Id="rHFId2" Type="http://schemas.openxmlformats.org/officeDocument/2006/relationships/header" Target="header2.xml"/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Teamlab Office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Teamlab Office</dc:creator>
  <cp:lastModifiedBy>Teamlab Office</cp:lastModifiedBy>
  <cp:revision>1</cp:revision>
</cp:coreProperties>
</file>